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9630" w14:textId="7CA389ED" w:rsidR="00C076C6" w:rsidRDefault="00C076C6">
      <w:pPr>
        <w:rPr>
          <w:b/>
          <w:bCs/>
          <w:sz w:val="36"/>
          <w:szCs w:val="36"/>
        </w:rPr>
      </w:pPr>
      <w:r>
        <w:rPr>
          <w:b/>
          <w:bCs/>
          <w:noProof/>
          <w:sz w:val="36"/>
          <w:szCs w:val="36"/>
        </w:rPr>
        <w:drawing>
          <wp:inline distT="0" distB="0" distL="0" distR="0" wp14:anchorId="6620E613" wp14:editId="3D8C4488">
            <wp:extent cx="2533650" cy="1216153"/>
            <wp:effectExtent l="0" t="0" r="0" b="3175"/>
            <wp:docPr id="100387969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9698"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43226" cy="1220749"/>
                    </a:xfrm>
                    <a:prstGeom prst="rect">
                      <a:avLst/>
                    </a:prstGeom>
                  </pic:spPr>
                </pic:pic>
              </a:graphicData>
            </a:graphic>
          </wp:inline>
        </w:drawing>
      </w:r>
      <w:r w:rsidR="004044CA" w:rsidRPr="004044CA">
        <w:rPr>
          <w:noProof/>
        </w:rPr>
        <w:t xml:space="preserve"> </w:t>
      </w:r>
      <w:r w:rsidR="004044CA">
        <w:rPr>
          <w:noProof/>
        </w:rPr>
        <w:drawing>
          <wp:inline distT="0" distB="0" distL="0" distR="0" wp14:anchorId="2FE2E467" wp14:editId="6B0240C2">
            <wp:extent cx="3111148" cy="927735"/>
            <wp:effectExtent l="0" t="0" r="0" b="5715"/>
            <wp:docPr id="5" name="Picture 2" descr="Local Info Archives - The Wilbrahams, Great Wilbraham, Little Wilbraham and  Six Mil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 Info Archives - The Wilbrahams, Great Wilbraham, Little Wilbraham and  Six Mile Bott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5086" cy="931891"/>
                    </a:xfrm>
                    <a:prstGeom prst="rect">
                      <a:avLst/>
                    </a:prstGeom>
                    <a:noFill/>
                    <a:ln>
                      <a:noFill/>
                    </a:ln>
                  </pic:spPr>
                </pic:pic>
              </a:graphicData>
            </a:graphic>
          </wp:inline>
        </w:drawing>
      </w:r>
    </w:p>
    <w:p w14:paraId="789E7CAB" w14:textId="20EA2379" w:rsidR="00C076C6" w:rsidRPr="00623EA7" w:rsidRDefault="00C076C6" w:rsidP="00897244">
      <w:pPr>
        <w:jc w:val="center"/>
        <w:rPr>
          <w:sz w:val="36"/>
          <w:szCs w:val="36"/>
        </w:rPr>
      </w:pPr>
      <w:r w:rsidRPr="00274DDC">
        <w:rPr>
          <w:sz w:val="36"/>
          <w:szCs w:val="36"/>
        </w:rPr>
        <w:t xml:space="preserve">Unison Cambridgeshire in </w:t>
      </w:r>
      <w:r>
        <w:rPr>
          <w:sz w:val="36"/>
          <w:szCs w:val="36"/>
        </w:rPr>
        <w:t>p</w:t>
      </w:r>
      <w:r w:rsidRPr="00274DDC">
        <w:rPr>
          <w:sz w:val="36"/>
          <w:szCs w:val="36"/>
        </w:rPr>
        <w:t xml:space="preserve">artnership with </w:t>
      </w:r>
      <w:r w:rsidR="00897244">
        <w:rPr>
          <w:sz w:val="36"/>
          <w:szCs w:val="36"/>
        </w:rPr>
        <w:t xml:space="preserve">         </w:t>
      </w:r>
      <w:r w:rsidRPr="00274DDC">
        <w:rPr>
          <w:sz w:val="36"/>
          <w:szCs w:val="36"/>
        </w:rPr>
        <w:t>Cambridgeshire County Council</w:t>
      </w:r>
    </w:p>
    <w:p w14:paraId="7CA4E6A4" w14:textId="77777777" w:rsidR="00672057" w:rsidRPr="00354BA1" w:rsidRDefault="00672057" w:rsidP="00672057">
      <w:pPr>
        <w:jc w:val="center"/>
        <w:rPr>
          <w:b/>
          <w:bCs/>
          <w:color w:val="A02B93" w:themeColor="accent5"/>
          <w:sz w:val="64"/>
          <w:szCs w:val="64"/>
        </w:rPr>
      </w:pPr>
      <w:r w:rsidRPr="00354BA1">
        <w:rPr>
          <w:b/>
          <w:bCs/>
          <w:color w:val="A02B93" w:themeColor="accent5"/>
          <w:sz w:val="64"/>
          <w:szCs w:val="64"/>
        </w:rPr>
        <w:t>International Workers Charter</w:t>
      </w:r>
    </w:p>
    <w:p w14:paraId="6A70056B" w14:textId="77777777" w:rsidR="00C076C6" w:rsidRDefault="00C076C6" w:rsidP="00C076C6">
      <w:pPr>
        <w:rPr>
          <w:b/>
          <w:bCs/>
          <w:sz w:val="52"/>
          <w:szCs w:val="52"/>
        </w:rPr>
      </w:pPr>
      <w:r>
        <w:rPr>
          <w:b/>
          <w:bCs/>
          <w:noProof/>
          <w:sz w:val="52"/>
          <w:szCs w:val="52"/>
        </w:rPr>
        <mc:AlternateContent>
          <mc:Choice Requires="wps">
            <w:drawing>
              <wp:anchor distT="0" distB="0" distL="114300" distR="114300" simplePos="0" relativeHeight="251661312" behindDoc="1" locked="0" layoutInCell="1" allowOverlap="1" wp14:anchorId="64F3BA6C" wp14:editId="7543AAE1">
                <wp:simplePos x="0" y="0"/>
                <wp:positionH relativeFrom="margin">
                  <wp:posOffset>-142875</wp:posOffset>
                </wp:positionH>
                <wp:positionV relativeFrom="paragraph">
                  <wp:posOffset>396875</wp:posOffset>
                </wp:positionV>
                <wp:extent cx="2476500" cy="1247775"/>
                <wp:effectExtent l="0" t="0" r="19050" b="28575"/>
                <wp:wrapNone/>
                <wp:docPr id="392229295" name="Rectangle: Diagonal Corners Rounded 2"/>
                <wp:cNvGraphicFramePr/>
                <a:graphic xmlns:a="http://schemas.openxmlformats.org/drawingml/2006/main">
                  <a:graphicData uri="http://schemas.microsoft.com/office/word/2010/wordprocessingShape">
                    <wps:wsp>
                      <wps:cNvSpPr/>
                      <wps:spPr>
                        <a:xfrm>
                          <a:off x="0" y="0"/>
                          <a:ext cx="2476500" cy="1247775"/>
                        </a:xfrm>
                        <a:prstGeom prst="round2Diag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419B0" id="Rectangle: Diagonal Corners Rounded 2" o:spid="_x0000_s1026" style="position:absolute;margin-left:-11.25pt;margin-top:31.25pt;width:195pt;height:98.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76500,124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" path="m207967,l2476500,r,l2476500,1039808v,114857,-93110,207967,-207967,207967l,1247775r,l,207967c,93110,93110,,207967,xe" fillcolor="#156082 [3204]" strokecolor="#030e13 [484]" strokeweight="1pt">
                <v:stroke joinstyle="miter"/>
                <v:path arrowok="t" o:connecttype="custom" o:connectlocs="207967,0;2476500,0;2476500,0;2476500,1039808;2268533,1247775;0,1247775;0,1247775;0,207967;207967,0" o:connectangles="0,0,0,0,0,0,0,0,0"/>
                <w10:wrap anchorx="margin"/>
              </v:shape>
            </w:pict>
          </mc:Fallback>
        </mc:AlternateContent>
      </w:r>
      <w:r>
        <w:rPr>
          <w:b/>
          <w:bCs/>
          <w:noProof/>
          <w:sz w:val="52"/>
          <w:szCs w:val="52"/>
        </w:rPr>
        <mc:AlternateContent>
          <mc:Choice Requires="wps">
            <w:drawing>
              <wp:anchor distT="0" distB="0" distL="114300" distR="114300" simplePos="0" relativeHeight="251662336" behindDoc="0" locked="0" layoutInCell="1" allowOverlap="1" wp14:anchorId="3FFF7E49" wp14:editId="479C9CCC">
                <wp:simplePos x="0" y="0"/>
                <wp:positionH relativeFrom="column">
                  <wp:posOffset>2495550</wp:posOffset>
                </wp:positionH>
                <wp:positionV relativeFrom="paragraph">
                  <wp:posOffset>340360</wp:posOffset>
                </wp:positionV>
                <wp:extent cx="2466975" cy="1247775"/>
                <wp:effectExtent l="0" t="0" r="28575" b="28575"/>
                <wp:wrapNone/>
                <wp:docPr id="1928645665" name="Rectangle: Diagonal Corners Rounded 3"/>
                <wp:cNvGraphicFramePr/>
                <a:graphic xmlns:a="http://schemas.openxmlformats.org/drawingml/2006/main">
                  <a:graphicData uri="http://schemas.microsoft.com/office/word/2010/wordprocessingShape">
                    <wps:wsp>
                      <wps:cNvSpPr/>
                      <wps:spPr>
                        <a:xfrm>
                          <a:off x="0" y="0"/>
                          <a:ext cx="2466975" cy="1247775"/>
                        </a:xfrm>
                        <a:prstGeom prst="round2Diag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BAECE30" w14:textId="77777777" w:rsidR="00C076C6" w:rsidRPr="006323A5" w:rsidRDefault="00C076C6" w:rsidP="00C076C6">
                            <w:pPr>
                              <w:spacing w:after="0"/>
                              <w:rPr>
                                <w:b/>
                                <w:bCs/>
                                <w:sz w:val="32"/>
                                <w:szCs w:val="32"/>
                              </w:rPr>
                            </w:pPr>
                            <w:r>
                              <w:rPr>
                                <w:b/>
                                <w:bCs/>
                                <w:sz w:val="32"/>
                                <w:szCs w:val="32"/>
                              </w:rPr>
                              <w:t xml:space="preserve">The </w:t>
                            </w:r>
                            <w:r w:rsidRPr="006323A5">
                              <w:rPr>
                                <w:b/>
                                <w:bCs/>
                                <w:sz w:val="32"/>
                                <w:szCs w:val="32"/>
                              </w:rPr>
                              <w:t>Employer of</w:t>
                            </w:r>
                            <w:r>
                              <w:rPr>
                                <w:b/>
                                <w:bCs/>
                                <w:sz w:val="32"/>
                                <w:szCs w:val="32"/>
                              </w:rPr>
                              <w:t xml:space="preserve"> </w:t>
                            </w:r>
                            <w:r w:rsidRPr="006323A5">
                              <w:rPr>
                                <w:b/>
                                <w:bCs/>
                                <w:sz w:val="32"/>
                                <w:szCs w:val="32"/>
                              </w:rPr>
                              <w:t>Last Resort</w:t>
                            </w:r>
                            <w:r>
                              <w:rPr>
                                <w:b/>
                                <w:bCs/>
                                <w:sz w:val="32"/>
                                <w:szCs w:val="32"/>
                              </w:rPr>
                              <w:t xml:space="preserve"> f</w:t>
                            </w:r>
                            <w:r w:rsidRPr="006323A5">
                              <w:rPr>
                                <w:b/>
                                <w:bCs/>
                                <w:sz w:val="32"/>
                                <w:szCs w:val="32"/>
                              </w:rPr>
                              <w:t xml:space="preserve">or workers who have their job ended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FF7E49" id="Rectangle: Diagonal Corners Rounded 3" o:spid="_x0000_s1026" style="position:absolute;margin-left:196.5pt;margin-top:26.8pt;width:194.25pt;height:98.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466975,1247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" adj="-11796480,,5400" path="m207967,l2466975,r,l2466975,1039808v,114857,-93110,207967,-207967,207967l,1247775r,l,207967c,93110,93110,,207967,xe" fillcolor="#156082 [3204]" strokecolor="#030e13 [484]" strokeweight="1pt">
                <v:stroke joinstyle="miter"/>
                <v:formulas/>
                <v:path arrowok="t" o:connecttype="custom" o:connectlocs="207967,0;2466975,0;2466975,0;2466975,1039808;2259008,1247775;0,1247775;0,1247775;0,207967;207967,0" o:connectangles="0,0,0,0,0,0,0,0,0" textboxrect="0,0,2466975,1247775"/>
                <v:textbox>
                  <w:txbxContent>
                    <w:p w14:paraId="2BAECE30" w14:textId="77777777" w:rsidR="00C076C6" w:rsidRPr="006323A5" w:rsidRDefault="00C076C6" w:rsidP="00C076C6">
                      <w:pPr>
                        <w:spacing w:after="0"/>
                        <w:rPr>
                          <w:b/>
                          <w:bCs/>
                          <w:sz w:val="32"/>
                          <w:szCs w:val="32"/>
                        </w:rPr>
                      </w:pPr>
                      <w:r>
                        <w:rPr>
                          <w:b/>
                          <w:bCs/>
                          <w:sz w:val="32"/>
                          <w:szCs w:val="32"/>
                        </w:rPr>
                        <w:t xml:space="preserve">The </w:t>
                      </w:r>
                      <w:r w:rsidRPr="006323A5">
                        <w:rPr>
                          <w:b/>
                          <w:bCs/>
                          <w:sz w:val="32"/>
                          <w:szCs w:val="32"/>
                        </w:rPr>
                        <w:t>Employer of</w:t>
                      </w:r>
                      <w:r>
                        <w:rPr>
                          <w:b/>
                          <w:bCs/>
                          <w:sz w:val="32"/>
                          <w:szCs w:val="32"/>
                        </w:rPr>
                        <w:t xml:space="preserve"> </w:t>
                      </w:r>
                      <w:r w:rsidRPr="006323A5">
                        <w:rPr>
                          <w:b/>
                          <w:bCs/>
                          <w:sz w:val="32"/>
                          <w:szCs w:val="32"/>
                        </w:rPr>
                        <w:t>Last Resort</w:t>
                      </w:r>
                      <w:r>
                        <w:rPr>
                          <w:b/>
                          <w:bCs/>
                          <w:sz w:val="32"/>
                          <w:szCs w:val="32"/>
                        </w:rPr>
                        <w:t xml:space="preserve"> f</w:t>
                      </w:r>
                      <w:r w:rsidRPr="006323A5">
                        <w:rPr>
                          <w:b/>
                          <w:bCs/>
                          <w:sz w:val="32"/>
                          <w:szCs w:val="32"/>
                        </w:rPr>
                        <w:t xml:space="preserve">or workers who have their job ended </w:t>
                      </w:r>
                    </w:p>
                  </w:txbxContent>
                </v:textbox>
              </v:shape>
            </w:pict>
          </mc:Fallback>
        </mc:AlternateContent>
      </w:r>
    </w:p>
    <w:p w14:paraId="668CB834" w14:textId="77777777" w:rsidR="00C076C6" w:rsidRPr="004D1909" w:rsidRDefault="00C076C6" w:rsidP="00C076C6">
      <w:pPr>
        <w:spacing w:after="0"/>
        <w:rPr>
          <w:b/>
          <w:bCs/>
          <w:sz w:val="52"/>
          <w:szCs w:val="52"/>
        </w:rPr>
      </w:pPr>
      <w:r w:rsidRPr="004D1909">
        <w:rPr>
          <w:b/>
          <w:bCs/>
          <w:color w:val="FFFFFF" w:themeColor="background1"/>
          <w:sz w:val="32"/>
          <w:szCs w:val="32"/>
        </w:rPr>
        <w:t>Ethical recruiting to stop</w:t>
      </w:r>
    </w:p>
    <w:p w14:paraId="3F839708" w14:textId="77777777" w:rsidR="00C076C6" w:rsidRPr="004D1909" w:rsidRDefault="00C076C6" w:rsidP="00C076C6">
      <w:pPr>
        <w:spacing w:after="0"/>
        <w:rPr>
          <w:b/>
          <w:bCs/>
          <w:color w:val="FFFFFF" w:themeColor="background1"/>
          <w:sz w:val="32"/>
          <w:szCs w:val="32"/>
        </w:rPr>
      </w:pPr>
      <w:r w:rsidRPr="004D1909">
        <w:rPr>
          <w:b/>
          <w:bCs/>
          <w:color w:val="FFFFFF" w:themeColor="background1"/>
          <w:sz w:val="32"/>
          <w:szCs w:val="32"/>
        </w:rPr>
        <w:t>exploitative employers</w:t>
      </w:r>
    </w:p>
    <w:p w14:paraId="3645D637" w14:textId="77777777" w:rsidR="00C076C6" w:rsidRPr="004D1909" w:rsidRDefault="00C076C6" w:rsidP="00C076C6">
      <w:pPr>
        <w:spacing w:after="0"/>
        <w:rPr>
          <w:b/>
          <w:bCs/>
          <w:color w:val="FFFFFF" w:themeColor="background1"/>
          <w:sz w:val="32"/>
          <w:szCs w:val="32"/>
        </w:rPr>
      </w:pPr>
      <w:r w:rsidRPr="004D1909">
        <w:rPr>
          <w:b/>
          <w:bCs/>
          <w:color w:val="FFFFFF" w:themeColor="background1"/>
          <w:sz w:val="32"/>
          <w:szCs w:val="32"/>
        </w:rPr>
        <w:t>getting public money</w:t>
      </w:r>
    </w:p>
    <w:p w14:paraId="3037BA52" w14:textId="4EEDCE7B" w:rsidR="00C076C6" w:rsidRPr="00274DDC" w:rsidRDefault="00C076C6" w:rsidP="00C076C6">
      <w:pPr>
        <w:rPr>
          <w:b/>
          <w:bCs/>
          <w:sz w:val="52"/>
          <w:szCs w:val="52"/>
        </w:rPr>
      </w:pPr>
      <w:r>
        <w:rPr>
          <w:b/>
          <w:bCs/>
          <w:noProof/>
          <w:sz w:val="52"/>
          <w:szCs w:val="52"/>
        </w:rPr>
        <mc:AlternateContent>
          <mc:Choice Requires="wps">
            <w:drawing>
              <wp:anchor distT="0" distB="0" distL="114300" distR="114300" simplePos="0" relativeHeight="251663360" behindDoc="0" locked="0" layoutInCell="1" allowOverlap="1" wp14:anchorId="7C53EF0E" wp14:editId="14172D49">
                <wp:simplePos x="0" y="0"/>
                <wp:positionH relativeFrom="column">
                  <wp:posOffset>3409950</wp:posOffset>
                </wp:positionH>
                <wp:positionV relativeFrom="paragraph">
                  <wp:posOffset>300990</wp:posOffset>
                </wp:positionV>
                <wp:extent cx="2447925" cy="1247775"/>
                <wp:effectExtent l="0" t="0" r="28575" b="28575"/>
                <wp:wrapNone/>
                <wp:docPr id="767344677" name="Rectangle: Diagonal Corners Rounded 4"/>
                <wp:cNvGraphicFramePr/>
                <a:graphic xmlns:a="http://schemas.openxmlformats.org/drawingml/2006/main">
                  <a:graphicData uri="http://schemas.microsoft.com/office/word/2010/wordprocessingShape">
                    <wps:wsp>
                      <wps:cNvSpPr/>
                      <wps:spPr>
                        <a:xfrm>
                          <a:off x="0" y="0"/>
                          <a:ext cx="2447925" cy="1247775"/>
                        </a:xfrm>
                        <a:prstGeom prst="round2Diag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B2DD96" w14:textId="77777777" w:rsidR="00C076C6" w:rsidRPr="006323A5" w:rsidRDefault="00C076C6" w:rsidP="00C076C6">
                            <w:pPr>
                              <w:jc w:val="center"/>
                              <w:rPr>
                                <w:b/>
                                <w:bCs/>
                                <w:sz w:val="32"/>
                                <w:szCs w:val="32"/>
                              </w:rPr>
                            </w:pPr>
                            <w:r w:rsidRPr="006323A5">
                              <w:rPr>
                                <w:b/>
                                <w:bCs/>
                                <w:sz w:val="32"/>
                                <w:szCs w:val="32"/>
                              </w:rPr>
                              <w:t>Decent Housing</w:t>
                            </w:r>
                            <w:r>
                              <w:rPr>
                                <w:b/>
                                <w:bCs/>
                                <w:sz w:val="32"/>
                                <w:szCs w:val="32"/>
                              </w:rPr>
                              <w:t xml:space="preserve"> at affordable 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3EF0E" id="Rectangle: Diagonal Corners Rounded 4" o:spid="_x0000_s1027" style="position:absolute;margin-left:268.5pt;margin-top:23.7pt;width:192.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7925,1247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" adj="-11796480,,5400" path="m207967,l2447925,r,l2447925,1039808v,114857,-93110,207967,-207967,207967l,1247775r,l,207967c,93110,93110,,207967,xe" fillcolor="#156082 [3204]" strokecolor="#030e13 [484]" strokeweight="1pt">
                <v:stroke joinstyle="miter"/>
                <v:formulas/>
                <v:path arrowok="t" o:connecttype="custom" o:connectlocs="207967,0;2447925,0;2447925,0;2447925,1039808;2239958,1247775;0,1247775;0,1247775;0,207967;207967,0" o:connectangles="0,0,0,0,0,0,0,0,0" textboxrect="0,0,2447925,1247775"/>
                <v:textbox>
                  <w:txbxContent>
                    <w:p w14:paraId="24B2DD96" w14:textId="77777777" w:rsidR="00C076C6" w:rsidRPr="006323A5" w:rsidRDefault="00C076C6" w:rsidP="00C076C6">
                      <w:pPr>
                        <w:jc w:val="center"/>
                        <w:rPr>
                          <w:b/>
                          <w:bCs/>
                          <w:sz w:val="32"/>
                          <w:szCs w:val="32"/>
                        </w:rPr>
                      </w:pPr>
                      <w:r w:rsidRPr="006323A5">
                        <w:rPr>
                          <w:b/>
                          <w:bCs/>
                          <w:sz w:val="32"/>
                          <w:szCs w:val="32"/>
                        </w:rPr>
                        <w:t>Decent Housing</w:t>
                      </w:r>
                      <w:r>
                        <w:rPr>
                          <w:b/>
                          <w:bCs/>
                          <w:sz w:val="32"/>
                          <w:szCs w:val="32"/>
                        </w:rPr>
                        <w:t xml:space="preserve"> at affordable rents</w:t>
                      </w:r>
                    </w:p>
                  </w:txbxContent>
                </v:textbox>
              </v:shape>
            </w:pict>
          </mc:Fallback>
        </mc:AlternateContent>
      </w:r>
      <w:r>
        <w:rPr>
          <w:b/>
          <w:bCs/>
          <w:noProof/>
          <w:sz w:val="52"/>
          <w:szCs w:val="52"/>
        </w:rPr>
        <mc:AlternateContent>
          <mc:Choice Requires="wps">
            <w:drawing>
              <wp:anchor distT="0" distB="0" distL="114300" distR="114300" simplePos="0" relativeHeight="251664384" behindDoc="0" locked="0" layoutInCell="1" allowOverlap="1" wp14:anchorId="10288CB9" wp14:editId="7EAB5ABD">
                <wp:simplePos x="0" y="0"/>
                <wp:positionH relativeFrom="column">
                  <wp:posOffset>742950</wp:posOffset>
                </wp:positionH>
                <wp:positionV relativeFrom="paragraph">
                  <wp:posOffset>319405</wp:posOffset>
                </wp:positionV>
                <wp:extent cx="2486025" cy="1247775"/>
                <wp:effectExtent l="0" t="0" r="28575" b="28575"/>
                <wp:wrapNone/>
                <wp:docPr id="688303980" name="Rectangle: Diagonal Corners Rounded 5"/>
                <wp:cNvGraphicFramePr/>
                <a:graphic xmlns:a="http://schemas.openxmlformats.org/drawingml/2006/main">
                  <a:graphicData uri="http://schemas.microsoft.com/office/word/2010/wordprocessingShape">
                    <wps:wsp>
                      <wps:cNvSpPr/>
                      <wps:spPr>
                        <a:xfrm>
                          <a:off x="0" y="0"/>
                          <a:ext cx="2486025" cy="1247775"/>
                        </a:xfrm>
                        <a:prstGeom prst="round2Diag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925C76" w14:textId="77777777" w:rsidR="00C076C6" w:rsidRPr="006323A5" w:rsidRDefault="00C076C6" w:rsidP="00C076C6">
                            <w:pPr>
                              <w:jc w:val="center"/>
                              <w:rPr>
                                <w:b/>
                                <w:bCs/>
                                <w:sz w:val="32"/>
                                <w:szCs w:val="32"/>
                              </w:rPr>
                            </w:pPr>
                            <w:r>
                              <w:rPr>
                                <w:b/>
                                <w:bCs/>
                                <w:sz w:val="32"/>
                                <w:szCs w:val="32"/>
                              </w:rPr>
                              <w:t>No Victimisation for            Trade Union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288CB9" id="Rectangle: Diagonal Corners Rounded 5" o:spid="_x0000_s1028" style="position:absolute;margin-left:58.5pt;margin-top:25.15pt;width:195.75pt;height:9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86025,1247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" adj="-11796480,,5400" path="m207967,l2486025,r,l2486025,1039808v,114857,-93110,207967,-207967,207967l,1247775r,l,207967c,93110,93110,,207967,xe" fillcolor="#156082 [3204]" strokecolor="#030e13 [484]" strokeweight="1pt">
                <v:stroke joinstyle="miter"/>
                <v:formulas/>
                <v:path arrowok="t" o:connecttype="custom" o:connectlocs="207967,0;2486025,0;2486025,0;2486025,1039808;2278058,1247775;0,1247775;0,1247775;0,207967;207967,0" o:connectangles="0,0,0,0,0,0,0,0,0" textboxrect="0,0,2486025,1247775"/>
                <v:textbox>
                  <w:txbxContent>
                    <w:p w14:paraId="75925C76" w14:textId="77777777" w:rsidR="00C076C6" w:rsidRPr="006323A5" w:rsidRDefault="00C076C6" w:rsidP="00C076C6">
                      <w:pPr>
                        <w:jc w:val="center"/>
                        <w:rPr>
                          <w:b/>
                          <w:bCs/>
                          <w:sz w:val="32"/>
                          <w:szCs w:val="32"/>
                        </w:rPr>
                      </w:pPr>
                      <w:r>
                        <w:rPr>
                          <w:b/>
                          <w:bCs/>
                          <w:sz w:val="32"/>
                          <w:szCs w:val="32"/>
                        </w:rPr>
                        <w:t>No Victimisation for            Trade Union activity</w:t>
                      </w:r>
                    </w:p>
                  </w:txbxContent>
                </v:textbox>
              </v:shape>
            </w:pict>
          </mc:Fallback>
        </mc:AlternateContent>
      </w:r>
      <w:r>
        <w:rPr>
          <w:b/>
          <w:bCs/>
          <w:noProof/>
          <w:sz w:val="52"/>
          <w:szCs w:val="52"/>
        </w:rPr>
        <mc:AlternateContent>
          <mc:Choice Requires="wps">
            <w:drawing>
              <wp:anchor distT="0" distB="0" distL="114300" distR="114300" simplePos="0" relativeHeight="251666432" behindDoc="0" locked="0" layoutInCell="1" allowOverlap="1" wp14:anchorId="0EC4F415" wp14:editId="34D48100">
                <wp:simplePos x="0" y="0"/>
                <wp:positionH relativeFrom="column">
                  <wp:posOffset>2571750</wp:posOffset>
                </wp:positionH>
                <wp:positionV relativeFrom="paragraph">
                  <wp:posOffset>1688465</wp:posOffset>
                </wp:positionV>
                <wp:extent cx="2466975" cy="1238250"/>
                <wp:effectExtent l="0" t="0" r="28575" b="19050"/>
                <wp:wrapNone/>
                <wp:docPr id="2133795741" name="Rectangle: Diagonal Corners Rounded 7"/>
                <wp:cNvGraphicFramePr/>
                <a:graphic xmlns:a="http://schemas.openxmlformats.org/drawingml/2006/main">
                  <a:graphicData uri="http://schemas.microsoft.com/office/word/2010/wordprocessingShape">
                    <wps:wsp>
                      <wps:cNvSpPr/>
                      <wps:spPr>
                        <a:xfrm>
                          <a:off x="0" y="0"/>
                          <a:ext cx="2466975" cy="1238250"/>
                        </a:xfrm>
                        <a:prstGeom prst="round2Diag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6CCEA2" w14:textId="77777777" w:rsidR="00C076C6" w:rsidRPr="006323A5" w:rsidRDefault="00C076C6" w:rsidP="00C076C6">
                            <w:pPr>
                              <w:jc w:val="center"/>
                              <w:rPr>
                                <w:b/>
                                <w:bCs/>
                                <w:sz w:val="32"/>
                                <w:szCs w:val="32"/>
                              </w:rPr>
                            </w:pPr>
                            <w:r w:rsidRPr="006323A5">
                              <w:rPr>
                                <w:b/>
                                <w:bCs/>
                                <w:sz w:val="32"/>
                                <w:szCs w:val="32"/>
                              </w:rPr>
                              <w:t>No agency or recruitment fees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F415" id="Rectangle: Diagonal Corners Rounded 7" o:spid="_x0000_s1029" style="position:absolute;margin-left:202.5pt;margin-top:132.95pt;width:194.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66975,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" adj="-11796480,,5400" path="m206379,l2466975,r,l2466975,1031871v,113980,-92399,206379,-206379,206379l,1238250r,l,206379c,92399,92399,,206379,xe" fillcolor="#156082 [3204]" strokecolor="#030e13 [484]" strokeweight="1pt">
                <v:stroke joinstyle="miter"/>
                <v:formulas/>
                <v:path arrowok="t" o:connecttype="custom" o:connectlocs="206379,0;2466975,0;2466975,0;2466975,1031871;2260596,1238250;0,1238250;0,1238250;0,206379;206379,0" o:connectangles="0,0,0,0,0,0,0,0,0" textboxrect="0,0,2466975,1238250"/>
                <v:textbox>
                  <w:txbxContent>
                    <w:p w14:paraId="056CCEA2" w14:textId="77777777" w:rsidR="00C076C6" w:rsidRPr="006323A5" w:rsidRDefault="00C076C6" w:rsidP="00C076C6">
                      <w:pPr>
                        <w:jc w:val="center"/>
                        <w:rPr>
                          <w:b/>
                          <w:bCs/>
                          <w:sz w:val="32"/>
                          <w:szCs w:val="32"/>
                        </w:rPr>
                      </w:pPr>
                      <w:r w:rsidRPr="006323A5">
                        <w:rPr>
                          <w:b/>
                          <w:bCs/>
                          <w:sz w:val="32"/>
                          <w:szCs w:val="32"/>
                        </w:rPr>
                        <w:t>No agency or recruitment fees</w:t>
                      </w:r>
                    </w:p>
                  </w:txbxContent>
                </v:textbox>
              </v:shape>
            </w:pict>
          </mc:Fallback>
        </mc:AlternateContent>
      </w:r>
      <w:r>
        <w:rPr>
          <w:b/>
          <w:bCs/>
          <w:noProof/>
          <w:sz w:val="52"/>
          <w:szCs w:val="52"/>
        </w:rPr>
        <mc:AlternateContent>
          <mc:Choice Requires="wps">
            <w:drawing>
              <wp:anchor distT="0" distB="0" distL="114300" distR="114300" simplePos="0" relativeHeight="251665408" behindDoc="0" locked="0" layoutInCell="1" allowOverlap="1" wp14:anchorId="5765BFC1" wp14:editId="757A3862">
                <wp:simplePos x="0" y="0"/>
                <wp:positionH relativeFrom="column">
                  <wp:posOffset>-114300</wp:posOffset>
                </wp:positionH>
                <wp:positionV relativeFrom="paragraph">
                  <wp:posOffset>1694815</wp:posOffset>
                </wp:positionV>
                <wp:extent cx="2505075" cy="1238250"/>
                <wp:effectExtent l="0" t="0" r="28575" b="19050"/>
                <wp:wrapNone/>
                <wp:docPr id="1944853480" name="Rectangle: Diagonal Corners Rounded 6"/>
                <wp:cNvGraphicFramePr/>
                <a:graphic xmlns:a="http://schemas.openxmlformats.org/drawingml/2006/main">
                  <a:graphicData uri="http://schemas.microsoft.com/office/word/2010/wordprocessingShape">
                    <wps:wsp>
                      <wps:cNvSpPr/>
                      <wps:spPr>
                        <a:xfrm>
                          <a:off x="0" y="0"/>
                          <a:ext cx="2505075" cy="1238250"/>
                        </a:xfrm>
                        <a:prstGeom prst="round2Diag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E58424" w14:textId="77777777" w:rsidR="00C076C6" w:rsidRPr="006323A5" w:rsidRDefault="00C076C6" w:rsidP="00C076C6">
                            <w:pPr>
                              <w:jc w:val="center"/>
                              <w:rPr>
                                <w:b/>
                                <w:bCs/>
                                <w:sz w:val="32"/>
                                <w:szCs w:val="32"/>
                              </w:rPr>
                            </w:pPr>
                            <w:r w:rsidRPr="006323A5">
                              <w:rPr>
                                <w:b/>
                                <w:bCs/>
                                <w:sz w:val="32"/>
                                <w:szCs w:val="32"/>
                              </w:rPr>
                              <w:t>Fair and equitable treatment</w:t>
                            </w:r>
                            <w:r>
                              <w:rPr>
                                <w:b/>
                                <w:bCs/>
                                <w:sz w:val="32"/>
                                <w:szCs w:val="32"/>
                              </w:rPr>
                              <w:t xml:space="preserve"> on all employment matters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5BFC1" id="Rectangle: Diagonal Corners Rounded 6" o:spid="_x0000_s1030" style="position:absolute;margin-left:-9pt;margin-top:133.45pt;width:197.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505075,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" adj="-11796480,,5400" path="m206379,l2505075,r,l2505075,1031871v,113980,-92399,206379,-206379,206379l,1238250r,l,206379c,92399,92399,,206379,xe" fillcolor="#156082 [3204]" strokecolor="#030e13 [484]" strokeweight="1pt">
                <v:stroke joinstyle="miter"/>
                <v:formulas/>
                <v:path arrowok="t" o:connecttype="custom" o:connectlocs="206379,0;2505075,0;2505075,0;2505075,1031871;2298696,1238250;0,1238250;0,1238250;0,206379;206379,0" o:connectangles="0,0,0,0,0,0,0,0,0" textboxrect="0,0,2505075,1238250"/>
                <v:textbox>
                  <w:txbxContent>
                    <w:p w14:paraId="3EE58424" w14:textId="77777777" w:rsidR="00C076C6" w:rsidRPr="006323A5" w:rsidRDefault="00C076C6" w:rsidP="00C076C6">
                      <w:pPr>
                        <w:jc w:val="center"/>
                        <w:rPr>
                          <w:b/>
                          <w:bCs/>
                          <w:sz w:val="32"/>
                          <w:szCs w:val="32"/>
                        </w:rPr>
                      </w:pPr>
                      <w:r w:rsidRPr="006323A5">
                        <w:rPr>
                          <w:b/>
                          <w:bCs/>
                          <w:sz w:val="32"/>
                          <w:szCs w:val="32"/>
                        </w:rPr>
                        <w:t>Fair and equitable treatment</w:t>
                      </w:r>
                      <w:r>
                        <w:rPr>
                          <w:b/>
                          <w:bCs/>
                          <w:sz w:val="32"/>
                          <w:szCs w:val="32"/>
                        </w:rPr>
                        <w:t xml:space="preserve"> on all employment matters</w:t>
                      </w:r>
                    </w:p>
                  </w:txbxContent>
                </v:textbox>
              </v:shape>
            </w:pict>
          </mc:Fallback>
        </mc:AlternateContent>
      </w:r>
    </w:p>
    <w:p w14:paraId="4E507ECC" w14:textId="77777777" w:rsidR="00C076C6" w:rsidRDefault="00C076C6">
      <w:pPr>
        <w:rPr>
          <w:b/>
          <w:bCs/>
          <w:sz w:val="36"/>
          <w:szCs w:val="36"/>
        </w:rPr>
      </w:pPr>
    </w:p>
    <w:p w14:paraId="5B9E6015" w14:textId="77777777" w:rsidR="00C076C6" w:rsidRDefault="00C076C6">
      <w:pPr>
        <w:rPr>
          <w:b/>
          <w:bCs/>
          <w:sz w:val="36"/>
          <w:szCs w:val="36"/>
        </w:rPr>
      </w:pPr>
    </w:p>
    <w:p w14:paraId="4C4118E2" w14:textId="77777777" w:rsidR="00C076C6" w:rsidRDefault="00C076C6">
      <w:pPr>
        <w:rPr>
          <w:b/>
          <w:bCs/>
          <w:sz w:val="36"/>
          <w:szCs w:val="36"/>
        </w:rPr>
      </w:pPr>
    </w:p>
    <w:p w14:paraId="428B86AD" w14:textId="77777777" w:rsidR="00C076C6" w:rsidRDefault="00C076C6">
      <w:pPr>
        <w:rPr>
          <w:b/>
          <w:bCs/>
          <w:sz w:val="36"/>
          <w:szCs w:val="36"/>
        </w:rPr>
      </w:pPr>
    </w:p>
    <w:p w14:paraId="75A3B8BD" w14:textId="77777777" w:rsidR="00C076C6" w:rsidRDefault="00C076C6">
      <w:pPr>
        <w:rPr>
          <w:b/>
          <w:bCs/>
          <w:sz w:val="36"/>
          <w:szCs w:val="36"/>
        </w:rPr>
      </w:pPr>
    </w:p>
    <w:p w14:paraId="1E7B60B9" w14:textId="77777777" w:rsidR="00C076C6" w:rsidRDefault="00C076C6">
      <w:pPr>
        <w:rPr>
          <w:b/>
          <w:bCs/>
          <w:sz w:val="36"/>
          <w:szCs w:val="36"/>
        </w:rPr>
      </w:pPr>
    </w:p>
    <w:p w14:paraId="08CFCACD" w14:textId="77777777" w:rsidR="00672057" w:rsidRDefault="00672057" w:rsidP="00672057">
      <w:pPr>
        <w:jc w:val="center"/>
        <w:rPr>
          <w:b/>
          <w:bCs/>
          <w:sz w:val="52"/>
          <w:szCs w:val="52"/>
        </w:rPr>
      </w:pPr>
      <w:r w:rsidRPr="00274DDC">
        <w:rPr>
          <w:b/>
          <w:bCs/>
          <w:sz w:val="52"/>
          <w:szCs w:val="52"/>
        </w:rPr>
        <w:t xml:space="preserve">A Code </w:t>
      </w:r>
      <w:r>
        <w:rPr>
          <w:b/>
          <w:bCs/>
          <w:sz w:val="52"/>
          <w:szCs w:val="52"/>
        </w:rPr>
        <w:t xml:space="preserve">of Practice for </w:t>
      </w:r>
      <w:r w:rsidRPr="00274DDC">
        <w:rPr>
          <w:b/>
          <w:bCs/>
          <w:sz w:val="52"/>
          <w:szCs w:val="52"/>
        </w:rPr>
        <w:t xml:space="preserve"> </w:t>
      </w:r>
      <w:r>
        <w:rPr>
          <w:b/>
          <w:bCs/>
          <w:sz w:val="52"/>
          <w:szCs w:val="52"/>
        </w:rPr>
        <w:t xml:space="preserve">                  International</w:t>
      </w:r>
      <w:r w:rsidRPr="00274DDC">
        <w:rPr>
          <w:b/>
          <w:bCs/>
          <w:sz w:val="52"/>
          <w:szCs w:val="52"/>
        </w:rPr>
        <w:t xml:space="preserve"> Workers</w:t>
      </w:r>
    </w:p>
    <w:p w14:paraId="093521AC" w14:textId="77777777" w:rsidR="000C015D" w:rsidRDefault="000C015D">
      <w:pPr>
        <w:rPr>
          <w:b/>
          <w:bCs/>
          <w:sz w:val="28"/>
          <w:szCs w:val="28"/>
        </w:rPr>
      </w:pPr>
    </w:p>
    <w:p w14:paraId="206E26CA" w14:textId="20491FDA" w:rsidR="00C076C6" w:rsidRPr="000C015D" w:rsidRDefault="00830EEE">
      <w:pPr>
        <w:rPr>
          <w:b/>
          <w:bCs/>
          <w:sz w:val="28"/>
          <w:szCs w:val="28"/>
        </w:rPr>
      </w:pPr>
      <w:r w:rsidRPr="000C015D">
        <w:rPr>
          <w:b/>
          <w:bCs/>
          <w:sz w:val="28"/>
          <w:szCs w:val="28"/>
        </w:rPr>
        <w:lastRenderedPageBreak/>
        <w:t>Index</w:t>
      </w:r>
      <w:r w:rsidR="0099238D">
        <w:rPr>
          <w:b/>
          <w:bCs/>
          <w:sz w:val="28"/>
          <w:szCs w:val="28"/>
        </w:rPr>
        <w:t xml:space="preserve">    </w:t>
      </w:r>
      <w:r w:rsidR="0099238D">
        <w:rPr>
          <w:b/>
          <w:bCs/>
          <w:sz w:val="28"/>
          <w:szCs w:val="28"/>
        </w:rPr>
        <w:tab/>
      </w:r>
      <w:r w:rsidR="0099238D">
        <w:rPr>
          <w:b/>
          <w:bCs/>
          <w:sz w:val="28"/>
          <w:szCs w:val="28"/>
        </w:rPr>
        <w:tab/>
      </w:r>
      <w:r w:rsidR="0099238D">
        <w:rPr>
          <w:b/>
          <w:bCs/>
          <w:sz w:val="28"/>
          <w:szCs w:val="28"/>
        </w:rPr>
        <w:tab/>
      </w:r>
      <w:r w:rsidR="0099238D">
        <w:rPr>
          <w:b/>
          <w:bCs/>
          <w:sz w:val="28"/>
          <w:szCs w:val="28"/>
        </w:rPr>
        <w:tab/>
      </w:r>
      <w:r w:rsidR="0099238D">
        <w:rPr>
          <w:b/>
          <w:bCs/>
          <w:sz w:val="28"/>
          <w:szCs w:val="28"/>
        </w:rPr>
        <w:tab/>
      </w:r>
      <w:r w:rsidR="0099238D">
        <w:rPr>
          <w:b/>
          <w:bCs/>
          <w:sz w:val="28"/>
          <w:szCs w:val="28"/>
        </w:rPr>
        <w:tab/>
      </w:r>
      <w:r w:rsidR="0099238D">
        <w:rPr>
          <w:b/>
          <w:bCs/>
          <w:sz w:val="28"/>
          <w:szCs w:val="28"/>
        </w:rPr>
        <w:tab/>
      </w:r>
      <w:r w:rsidR="0099238D">
        <w:rPr>
          <w:b/>
          <w:bCs/>
          <w:sz w:val="28"/>
          <w:szCs w:val="28"/>
        </w:rPr>
        <w:tab/>
      </w:r>
      <w:r w:rsidR="0099238D">
        <w:rPr>
          <w:b/>
          <w:bCs/>
          <w:sz w:val="28"/>
          <w:szCs w:val="28"/>
        </w:rPr>
        <w:tab/>
      </w:r>
      <w:r w:rsidR="0099238D">
        <w:rPr>
          <w:b/>
          <w:bCs/>
          <w:sz w:val="28"/>
          <w:szCs w:val="28"/>
        </w:rPr>
        <w:tab/>
        <w:t>Page</w:t>
      </w:r>
    </w:p>
    <w:p w14:paraId="62481A02" w14:textId="77777777" w:rsidR="00071269" w:rsidRDefault="000C015D">
      <w:pPr>
        <w:rPr>
          <w:sz w:val="28"/>
          <w:szCs w:val="28"/>
        </w:rPr>
      </w:pPr>
      <w:r w:rsidRPr="0099238D">
        <w:rPr>
          <w:sz w:val="28"/>
          <w:szCs w:val="28"/>
        </w:rPr>
        <w:t xml:space="preserve">Why </w:t>
      </w:r>
      <w:r w:rsidR="0099238D" w:rsidRPr="0099238D">
        <w:rPr>
          <w:sz w:val="28"/>
          <w:szCs w:val="28"/>
        </w:rPr>
        <w:t>do we need a Charter</w:t>
      </w:r>
      <w:r w:rsidR="0099238D" w:rsidRPr="0099238D">
        <w:rPr>
          <w:sz w:val="28"/>
          <w:szCs w:val="28"/>
        </w:rPr>
        <w:tab/>
      </w:r>
      <w:r w:rsidR="0099238D">
        <w:rPr>
          <w:sz w:val="28"/>
          <w:szCs w:val="28"/>
        </w:rPr>
        <w:tab/>
      </w:r>
      <w:r w:rsidR="0099238D">
        <w:rPr>
          <w:sz w:val="28"/>
          <w:szCs w:val="28"/>
        </w:rPr>
        <w:tab/>
      </w:r>
      <w:r w:rsidR="0099238D">
        <w:rPr>
          <w:sz w:val="28"/>
          <w:szCs w:val="28"/>
        </w:rPr>
        <w:tab/>
      </w:r>
      <w:r w:rsidR="00914058">
        <w:rPr>
          <w:sz w:val="28"/>
          <w:szCs w:val="28"/>
        </w:rPr>
        <w:tab/>
      </w:r>
      <w:r w:rsidR="00914058">
        <w:rPr>
          <w:sz w:val="28"/>
          <w:szCs w:val="28"/>
        </w:rPr>
        <w:tab/>
      </w:r>
      <w:r w:rsidR="00914058">
        <w:rPr>
          <w:sz w:val="28"/>
          <w:szCs w:val="28"/>
        </w:rPr>
        <w:tab/>
      </w:r>
      <w:r w:rsidR="00071269">
        <w:rPr>
          <w:sz w:val="28"/>
          <w:szCs w:val="28"/>
        </w:rPr>
        <w:t>3</w:t>
      </w:r>
    </w:p>
    <w:p w14:paraId="1C62DF11" w14:textId="77777777" w:rsidR="00796500" w:rsidRDefault="00796500" w:rsidP="002502FD">
      <w:pPr>
        <w:jc w:val="center"/>
        <w:rPr>
          <w:sz w:val="28"/>
          <w:szCs w:val="28"/>
        </w:rPr>
      </w:pPr>
    </w:p>
    <w:p w14:paraId="1652BC9D" w14:textId="7B3431AE" w:rsidR="00554BA3" w:rsidRPr="00796500" w:rsidRDefault="00554BA3" w:rsidP="002502FD">
      <w:pPr>
        <w:jc w:val="center"/>
        <w:rPr>
          <w:b/>
          <w:bCs/>
          <w:sz w:val="28"/>
          <w:szCs w:val="28"/>
        </w:rPr>
      </w:pPr>
      <w:r w:rsidRPr="00796500">
        <w:rPr>
          <w:b/>
          <w:bCs/>
          <w:sz w:val="28"/>
          <w:szCs w:val="28"/>
        </w:rPr>
        <w:t>The International Workers Charter</w:t>
      </w:r>
    </w:p>
    <w:p w14:paraId="71B95250" w14:textId="4D05079E" w:rsidR="00B60B74" w:rsidRPr="001A5544" w:rsidRDefault="00B60B74">
      <w:pPr>
        <w:rPr>
          <w:b/>
          <w:bCs/>
          <w:sz w:val="28"/>
          <w:szCs w:val="28"/>
        </w:rPr>
      </w:pPr>
      <w:r w:rsidRPr="001A5544">
        <w:rPr>
          <w:b/>
          <w:bCs/>
          <w:sz w:val="28"/>
          <w:szCs w:val="28"/>
        </w:rPr>
        <w:t>Section</w:t>
      </w:r>
    </w:p>
    <w:p w14:paraId="186D429E" w14:textId="0E45CC17" w:rsidR="0058547A" w:rsidRDefault="00B60B74">
      <w:pPr>
        <w:rPr>
          <w:sz w:val="28"/>
          <w:szCs w:val="28"/>
        </w:rPr>
      </w:pPr>
      <w:r w:rsidRPr="001A5544">
        <w:rPr>
          <w:b/>
          <w:bCs/>
          <w:sz w:val="28"/>
          <w:szCs w:val="28"/>
        </w:rPr>
        <w:t>A</w:t>
      </w:r>
      <w:r w:rsidR="001A5544">
        <w:rPr>
          <w:b/>
          <w:bCs/>
          <w:sz w:val="28"/>
          <w:szCs w:val="28"/>
        </w:rPr>
        <w:t>.</w:t>
      </w:r>
      <w:r>
        <w:rPr>
          <w:sz w:val="28"/>
          <w:szCs w:val="28"/>
        </w:rPr>
        <w:tab/>
      </w:r>
      <w:r w:rsidR="002502FD">
        <w:rPr>
          <w:sz w:val="28"/>
          <w:szCs w:val="28"/>
        </w:rPr>
        <w:t>Fair and Equitable Treatment</w:t>
      </w:r>
      <w:r w:rsidR="002502FD">
        <w:rPr>
          <w:sz w:val="28"/>
          <w:szCs w:val="28"/>
        </w:rPr>
        <w:tab/>
      </w:r>
      <w:r w:rsidR="002502FD">
        <w:rPr>
          <w:sz w:val="28"/>
          <w:szCs w:val="28"/>
        </w:rPr>
        <w:tab/>
      </w:r>
      <w:r w:rsidR="002502FD">
        <w:rPr>
          <w:sz w:val="28"/>
          <w:szCs w:val="28"/>
        </w:rPr>
        <w:tab/>
      </w:r>
      <w:r w:rsidR="002502FD">
        <w:rPr>
          <w:sz w:val="28"/>
          <w:szCs w:val="28"/>
        </w:rPr>
        <w:tab/>
      </w:r>
      <w:r w:rsidR="002502FD">
        <w:rPr>
          <w:sz w:val="28"/>
          <w:szCs w:val="28"/>
        </w:rPr>
        <w:tab/>
      </w:r>
      <w:r w:rsidR="002502FD">
        <w:rPr>
          <w:sz w:val="28"/>
          <w:szCs w:val="28"/>
        </w:rPr>
        <w:tab/>
      </w:r>
      <w:r w:rsidR="004C6906">
        <w:rPr>
          <w:sz w:val="28"/>
          <w:szCs w:val="28"/>
        </w:rPr>
        <w:t>5</w:t>
      </w:r>
      <w:r w:rsidR="0099238D">
        <w:rPr>
          <w:sz w:val="28"/>
          <w:szCs w:val="28"/>
        </w:rPr>
        <w:tab/>
      </w:r>
    </w:p>
    <w:p w14:paraId="304808DA" w14:textId="26B351DE" w:rsidR="00A82FEE" w:rsidRDefault="00B60B74">
      <w:pPr>
        <w:rPr>
          <w:sz w:val="28"/>
          <w:szCs w:val="28"/>
        </w:rPr>
      </w:pPr>
      <w:r w:rsidRPr="001A5544">
        <w:rPr>
          <w:b/>
          <w:bCs/>
          <w:sz w:val="28"/>
          <w:szCs w:val="28"/>
        </w:rPr>
        <w:t>B</w:t>
      </w:r>
      <w:r w:rsidR="001A5544">
        <w:rPr>
          <w:b/>
          <w:bCs/>
          <w:sz w:val="28"/>
          <w:szCs w:val="28"/>
        </w:rPr>
        <w:t>.</w:t>
      </w:r>
      <w:r>
        <w:rPr>
          <w:sz w:val="28"/>
          <w:szCs w:val="28"/>
        </w:rPr>
        <w:tab/>
      </w:r>
      <w:r w:rsidR="0058547A">
        <w:rPr>
          <w:sz w:val="28"/>
          <w:szCs w:val="28"/>
        </w:rPr>
        <w:t>Accommodation</w:t>
      </w:r>
      <w:r w:rsidR="0058547A">
        <w:rPr>
          <w:sz w:val="28"/>
          <w:szCs w:val="28"/>
        </w:rPr>
        <w:tab/>
      </w:r>
      <w:r w:rsidR="0058547A">
        <w:rPr>
          <w:sz w:val="28"/>
          <w:szCs w:val="28"/>
        </w:rPr>
        <w:tab/>
      </w:r>
      <w:r w:rsidR="00914058">
        <w:rPr>
          <w:sz w:val="28"/>
          <w:szCs w:val="28"/>
        </w:rPr>
        <w:tab/>
      </w:r>
      <w:r w:rsidR="00914058">
        <w:rPr>
          <w:sz w:val="28"/>
          <w:szCs w:val="28"/>
        </w:rPr>
        <w:tab/>
      </w:r>
      <w:r w:rsidR="00914058">
        <w:rPr>
          <w:sz w:val="28"/>
          <w:szCs w:val="28"/>
        </w:rPr>
        <w:tab/>
      </w:r>
      <w:r w:rsidR="0099238D">
        <w:rPr>
          <w:sz w:val="28"/>
          <w:szCs w:val="28"/>
        </w:rPr>
        <w:tab/>
      </w:r>
      <w:r w:rsidR="0099238D">
        <w:rPr>
          <w:sz w:val="28"/>
          <w:szCs w:val="28"/>
        </w:rPr>
        <w:tab/>
      </w:r>
      <w:r w:rsidR="0099238D">
        <w:rPr>
          <w:sz w:val="28"/>
          <w:szCs w:val="28"/>
        </w:rPr>
        <w:tab/>
      </w:r>
      <w:r w:rsidR="00EC4CBC">
        <w:rPr>
          <w:sz w:val="28"/>
          <w:szCs w:val="28"/>
        </w:rPr>
        <w:t>6</w:t>
      </w:r>
    </w:p>
    <w:p w14:paraId="666FDAFC" w14:textId="48587E60" w:rsidR="00A82FEE" w:rsidRDefault="00DB5D89">
      <w:pPr>
        <w:rPr>
          <w:sz w:val="28"/>
          <w:szCs w:val="28"/>
        </w:rPr>
      </w:pPr>
      <w:r w:rsidRPr="001A5544">
        <w:rPr>
          <w:b/>
          <w:bCs/>
          <w:sz w:val="28"/>
          <w:szCs w:val="28"/>
        </w:rPr>
        <w:t>C</w:t>
      </w:r>
      <w:r w:rsidR="001A5544">
        <w:rPr>
          <w:b/>
          <w:bCs/>
          <w:sz w:val="28"/>
          <w:szCs w:val="28"/>
        </w:rPr>
        <w:t>.</w:t>
      </w:r>
      <w:r>
        <w:rPr>
          <w:sz w:val="28"/>
          <w:szCs w:val="28"/>
        </w:rPr>
        <w:t xml:space="preserve"> </w:t>
      </w:r>
      <w:r>
        <w:rPr>
          <w:sz w:val="28"/>
          <w:szCs w:val="28"/>
        </w:rPr>
        <w:tab/>
      </w:r>
      <w:r w:rsidR="00A82FEE">
        <w:rPr>
          <w:sz w:val="28"/>
          <w:szCs w:val="28"/>
        </w:rPr>
        <w:t>Safe work practices</w:t>
      </w:r>
      <w:r w:rsidR="00A82FEE">
        <w:rPr>
          <w:sz w:val="28"/>
          <w:szCs w:val="28"/>
        </w:rPr>
        <w:tab/>
      </w:r>
      <w:r w:rsidR="00A82FEE">
        <w:rPr>
          <w:sz w:val="28"/>
          <w:szCs w:val="28"/>
        </w:rPr>
        <w:tab/>
      </w:r>
      <w:r w:rsidR="00A82FEE">
        <w:rPr>
          <w:sz w:val="28"/>
          <w:szCs w:val="28"/>
        </w:rPr>
        <w:tab/>
      </w:r>
      <w:r w:rsidR="00A82FEE">
        <w:rPr>
          <w:sz w:val="28"/>
          <w:szCs w:val="28"/>
        </w:rPr>
        <w:tab/>
      </w:r>
      <w:r w:rsidR="00A82FEE">
        <w:rPr>
          <w:sz w:val="28"/>
          <w:szCs w:val="28"/>
        </w:rPr>
        <w:tab/>
      </w:r>
      <w:r w:rsidR="00A82FEE">
        <w:rPr>
          <w:sz w:val="28"/>
          <w:szCs w:val="28"/>
        </w:rPr>
        <w:tab/>
      </w:r>
      <w:r w:rsidR="00A82FEE">
        <w:rPr>
          <w:sz w:val="28"/>
          <w:szCs w:val="28"/>
        </w:rPr>
        <w:tab/>
      </w:r>
      <w:r w:rsidR="00EC4CBC">
        <w:rPr>
          <w:sz w:val="28"/>
          <w:szCs w:val="28"/>
        </w:rPr>
        <w:t>7</w:t>
      </w:r>
    </w:p>
    <w:p w14:paraId="015AE255" w14:textId="05F502B8" w:rsidR="009A4EC7" w:rsidRDefault="00DB5D89">
      <w:pPr>
        <w:rPr>
          <w:sz w:val="28"/>
          <w:szCs w:val="28"/>
        </w:rPr>
      </w:pPr>
      <w:r w:rsidRPr="001A5544">
        <w:rPr>
          <w:b/>
          <w:bCs/>
          <w:sz w:val="28"/>
          <w:szCs w:val="28"/>
        </w:rPr>
        <w:t>D</w:t>
      </w:r>
      <w:r w:rsidR="001A5544">
        <w:rPr>
          <w:b/>
          <w:bCs/>
          <w:sz w:val="28"/>
          <w:szCs w:val="28"/>
        </w:rPr>
        <w:t>.</w:t>
      </w:r>
      <w:r>
        <w:rPr>
          <w:sz w:val="28"/>
          <w:szCs w:val="28"/>
        </w:rPr>
        <w:tab/>
      </w:r>
      <w:r w:rsidR="009A4EC7">
        <w:rPr>
          <w:sz w:val="28"/>
          <w:szCs w:val="28"/>
        </w:rPr>
        <w:t>Victimisation and Discrimination</w:t>
      </w:r>
      <w:r w:rsidR="009A4EC7">
        <w:rPr>
          <w:sz w:val="28"/>
          <w:szCs w:val="28"/>
        </w:rPr>
        <w:tab/>
      </w:r>
      <w:r w:rsidR="009A4EC7">
        <w:rPr>
          <w:sz w:val="28"/>
          <w:szCs w:val="28"/>
        </w:rPr>
        <w:tab/>
      </w:r>
      <w:r w:rsidR="009A4EC7">
        <w:rPr>
          <w:sz w:val="28"/>
          <w:szCs w:val="28"/>
        </w:rPr>
        <w:tab/>
      </w:r>
      <w:r w:rsidR="009A4EC7">
        <w:rPr>
          <w:sz w:val="28"/>
          <w:szCs w:val="28"/>
        </w:rPr>
        <w:tab/>
      </w:r>
      <w:r w:rsidR="009A4EC7">
        <w:rPr>
          <w:sz w:val="28"/>
          <w:szCs w:val="28"/>
        </w:rPr>
        <w:tab/>
      </w:r>
      <w:r w:rsidR="00EC4CBC">
        <w:rPr>
          <w:sz w:val="28"/>
          <w:szCs w:val="28"/>
        </w:rPr>
        <w:t>8</w:t>
      </w:r>
    </w:p>
    <w:p w14:paraId="11D3066E" w14:textId="2375F828" w:rsidR="00E90CD7" w:rsidRDefault="00DB5D89">
      <w:pPr>
        <w:rPr>
          <w:sz w:val="28"/>
          <w:szCs w:val="28"/>
        </w:rPr>
      </w:pPr>
      <w:r w:rsidRPr="001A5544">
        <w:rPr>
          <w:b/>
          <w:bCs/>
          <w:sz w:val="28"/>
          <w:szCs w:val="28"/>
        </w:rPr>
        <w:t>E</w:t>
      </w:r>
      <w:r w:rsidR="001A5544">
        <w:rPr>
          <w:b/>
          <w:bCs/>
          <w:sz w:val="28"/>
          <w:szCs w:val="28"/>
        </w:rPr>
        <w:t>.</w:t>
      </w:r>
      <w:r>
        <w:rPr>
          <w:sz w:val="28"/>
          <w:szCs w:val="28"/>
        </w:rPr>
        <w:t xml:space="preserve"> </w:t>
      </w:r>
      <w:r>
        <w:rPr>
          <w:sz w:val="28"/>
          <w:szCs w:val="28"/>
        </w:rPr>
        <w:tab/>
      </w:r>
      <w:r w:rsidR="009A4EC7">
        <w:rPr>
          <w:sz w:val="28"/>
          <w:szCs w:val="28"/>
        </w:rPr>
        <w:t>Emp</w:t>
      </w:r>
      <w:r w:rsidR="00E90CD7">
        <w:rPr>
          <w:sz w:val="28"/>
          <w:szCs w:val="28"/>
        </w:rPr>
        <w:t>loyer of last resort</w:t>
      </w:r>
      <w:r w:rsidR="00E90CD7">
        <w:rPr>
          <w:sz w:val="28"/>
          <w:szCs w:val="28"/>
        </w:rPr>
        <w:tab/>
      </w:r>
      <w:r w:rsidR="00E90CD7">
        <w:rPr>
          <w:sz w:val="28"/>
          <w:szCs w:val="28"/>
        </w:rPr>
        <w:tab/>
      </w:r>
      <w:r w:rsidR="00E90CD7">
        <w:rPr>
          <w:sz w:val="28"/>
          <w:szCs w:val="28"/>
        </w:rPr>
        <w:tab/>
      </w:r>
      <w:r w:rsidR="00E90CD7">
        <w:rPr>
          <w:sz w:val="28"/>
          <w:szCs w:val="28"/>
        </w:rPr>
        <w:tab/>
      </w:r>
      <w:r w:rsidR="00E90CD7">
        <w:rPr>
          <w:sz w:val="28"/>
          <w:szCs w:val="28"/>
        </w:rPr>
        <w:tab/>
      </w:r>
      <w:r w:rsidR="00E90CD7">
        <w:rPr>
          <w:sz w:val="28"/>
          <w:szCs w:val="28"/>
        </w:rPr>
        <w:tab/>
      </w:r>
      <w:r w:rsidR="00E90CD7">
        <w:rPr>
          <w:sz w:val="28"/>
          <w:szCs w:val="28"/>
        </w:rPr>
        <w:tab/>
      </w:r>
      <w:r w:rsidR="00EC4CBC">
        <w:rPr>
          <w:sz w:val="28"/>
          <w:szCs w:val="28"/>
        </w:rPr>
        <w:t>9</w:t>
      </w:r>
    </w:p>
    <w:p w14:paraId="5028C51E" w14:textId="7FBDC98E" w:rsidR="00796500" w:rsidRDefault="00DB5D89">
      <w:pPr>
        <w:rPr>
          <w:sz w:val="28"/>
          <w:szCs w:val="28"/>
        </w:rPr>
      </w:pPr>
      <w:r w:rsidRPr="001A5544">
        <w:rPr>
          <w:b/>
          <w:bCs/>
          <w:sz w:val="28"/>
          <w:szCs w:val="28"/>
        </w:rPr>
        <w:t>F</w:t>
      </w:r>
      <w:r w:rsidR="001A5544">
        <w:rPr>
          <w:b/>
          <w:bCs/>
          <w:sz w:val="28"/>
          <w:szCs w:val="28"/>
        </w:rPr>
        <w:t>.</w:t>
      </w:r>
      <w:r>
        <w:rPr>
          <w:sz w:val="28"/>
          <w:szCs w:val="28"/>
        </w:rPr>
        <w:tab/>
      </w:r>
      <w:r w:rsidR="00E90CD7">
        <w:rPr>
          <w:sz w:val="28"/>
          <w:szCs w:val="28"/>
        </w:rPr>
        <w:t>Ethical recruitment</w:t>
      </w:r>
      <w:r w:rsidR="00E90CD7">
        <w:rPr>
          <w:sz w:val="28"/>
          <w:szCs w:val="28"/>
        </w:rPr>
        <w:tab/>
      </w:r>
      <w:r w:rsidR="00E90CD7">
        <w:rPr>
          <w:sz w:val="28"/>
          <w:szCs w:val="28"/>
        </w:rPr>
        <w:tab/>
      </w:r>
      <w:r w:rsidR="00E90CD7">
        <w:rPr>
          <w:sz w:val="28"/>
          <w:szCs w:val="28"/>
        </w:rPr>
        <w:tab/>
      </w:r>
      <w:r w:rsidR="00E90CD7">
        <w:rPr>
          <w:sz w:val="28"/>
          <w:szCs w:val="28"/>
        </w:rPr>
        <w:tab/>
      </w:r>
      <w:r w:rsidR="00E90CD7">
        <w:rPr>
          <w:sz w:val="28"/>
          <w:szCs w:val="28"/>
        </w:rPr>
        <w:tab/>
      </w:r>
      <w:r w:rsidR="00E90CD7">
        <w:rPr>
          <w:sz w:val="28"/>
          <w:szCs w:val="28"/>
        </w:rPr>
        <w:tab/>
      </w:r>
      <w:r w:rsidR="00E90CD7">
        <w:rPr>
          <w:sz w:val="28"/>
          <w:szCs w:val="28"/>
        </w:rPr>
        <w:tab/>
      </w:r>
      <w:r w:rsidR="005A1BD7">
        <w:rPr>
          <w:sz w:val="28"/>
          <w:szCs w:val="28"/>
        </w:rPr>
        <w:t>10</w:t>
      </w:r>
    </w:p>
    <w:p w14:paraId="27675284" w14:textId="5971E4B7" w:rsidR="004A6F80" w:rsidRDefault="00796500">
      <w:pPr>
        <w:rPr>
          <w:sz w:val="28"/>
          <w:szCs w:val="28"/>
        </w:rPr>
      </w:pPr>
      <w:r>
        <w:rPr>
          <w:sz w:val="28"/>
          <w:szCs w:val="28"/>
        </w:rPr>
        <w:t>Signatories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C4CBC">
        <w:rPr>
          <w:sz w:val="28"/>
          <w:szCs w:val="28"/>
        </w:rPr>
        <w:t>1</w:t>
      </w:r>
      <w:r w:rsidR="00516966">
        <w:rPr>
          <w:sz w:val="28"/>
          <w:szCs w:val="28"/>
        </w:rPr>
        <w:t>1</w:t>
      </w:r>
    </w:p>
    <w:p w14:paraId="3A23A15A" w14:textId="77777777" w:rsidR="00C64D24" w:rsidRDefault="00C64D24">
      <w:pPr>
        <w:rPr>
          <w:sz w:val="28"/>
          <w:szCs w:val="28"/>
        </w:rPr>
      </w:pPr>
    </w:p>
    <w:p w14:paraId="5AE05057" w14:textId="220F25A3" w:rsidR="006B42B9" w:rsidRDefault="004A6F80">
      <w:pPr>
        <w:rPr>
          <w:sz w:val="28"/>
          <w:szCs w:val="28"/>
        </w:rPr>
      </w:pPr>
      <w:r>
        <w:rPr>
          <w:sz w:val="28"/>
          <w:szCs w:val="28"/>
        </w:rPr>
        <w:t>Appendices</w:t>
      </w:r>
    </w:p>
    <w:p w14:paraId="6F7D9874" w14:textId="6630D640" w:rsidR="0002424A" w:rsidRDefault="006B42B9" w:rsidP="006B42B9">
      <w:pPr>
        <w:pStyle w:val="ListParagraph"/>
        <w:numPr>
          <w:ilvl w:val="0"/>
          <w:numId w:val="9"/>
        </w:numPr>
        <w:rPr>
          <w:sz w:val="28"/>
          <w:szCs w:val="28"/>
        </w:rPr>
      </w:pPr>
      <w:r>
        <w:rPr>
          <w:sz w:val="28"/>
          <w:szCs w:val="28"/>
        </w:rPr>
        <w:t xml:space="preserve"> </w:t>
      </w:r>
      <w:r w:rsidR="00604B75">
        <w:rPr>
          <w:sz w:val="28"/>
          <w:szCs w:val="28"/>
        </w:rPr>
        <w:t>Unison Cambridgeshire</w:t>
      </w:r>
      <w:r>
        <w:rPr>
          <w:sz w:val="28"/>
          <w:szCs w:val="28"/>
        </w:rPr>
        <w:t xml:space="preserve"> contact details</w:t>
      </w:r>
      <w:r>
        <w:rPr>
          <w:sz w:val="28"/>
          <w:szCs w:val="28"/>
        </w:rPr>
        <w:tab/>
      </w:r>
      <w:r>
        <w:rPr>
          <w:sz w:val="28"/>
          <w:szCs w:val="28"/>
        </w:rPr>
        <w:tab/>
      </w:r>
      <w:r>
        <w:rPr>
          <w:sz w:val="28"/>
          <w:szCs w:val="28"/>
        </w:rPr>
        <w:tab/>
      </w:r>
      <w:r>
        <w:rPr>
          <w:sz w:val="28"/>
          <w:szCs w:val="28"/>
        </w:rPr>
        <w:tab/>
        <w:t>1</w:t>
      </w:r>
      <w:r w:rsidR="00EC4CBC">
        <w:rPr>
          <w:sz w:val="28"/>
          <w:szCs w:val="28"/>
        </w:rPr>
        <w:t>1</w:t>
      </w:r>
    </w:p>
    <w:p w14:paraId="46B058B8" w14:textId="77777777" w:rsidR="000A3AB6" w:rsidRDefault="00FB35DB" w:rsidP="006B42B9">
      <w:pPr>
        <w:pStyle w:val="ListParagraph"/>
        <w:numPr>
          <w:ilvl w:val="0"/>
          <w:numId w:val="9"/>
        </w:numPr>
        <w:rPr>
          <w:sz w:val="28"/>
          <w:szCs w:val="28"/>
        </w:rPr>
      </w:pPr>
      <w:r>
        <w:rPr>
          <w:sz w:val="28"/>
          <w:szCs w:val="28"/>
        </w:rPr>
        <w:t>Cambridgeshire County Council contact details</w:t>
      </w:r>
      <w:r>
        <w:rPr>
          <w:sz w:val="28"/>
          <w:szCs w:val="28"/>
        </w:rPr>
        <w:tab/>
      </w:r>
      <w:r>
        <w:rPr>
          <w:sz w:val="28"/>
          <w:szCs w:val="28"/>
        </w:rPr>
        <w:tab/>
      </w:r>
      <w:r>
        <w:rPr>
          <w:sz w:val="28"/>
          <w:szCs w:val="28"/>
        </w:rPr>
        <w:tab/>
        <w:t>1</w:t>
      </w:r>
      <w:r w:rsidR="00EC4CBC">
        <w:rPr>
          <w:sz w:val="28"/>
          <w:szCs w:val="28"/>
        </w:rPr>
        <w:t>1</w:t>
      </w:r>
    </w:p>
    <w:p w14:paraId="414EC0D6" w14:textId="128DED52" w:rsidR="005A1BD7" w:rsidRDefault="005A1BD7" w:rsidP="006B42B9">
      <w:pPr>
        <w:pStyle w:val="ListParagraph"/>
        <w:numPr>
          <w:ilvl w:val="0"/>
          <w:numId w:val="9"/>
        </w:numPr>
        <w:rPr>
          <w:sz w:val="28"/>
          <w:szCs w:val="28"/>
        </w:rPr>
      </w:pPr>
      <w:r>
        <w:rPr>
          <w:sz w:val="28"/>
          <w:szCs w:val="28"/>
        </w:rPr>
        <w:t>Standard reference</w:t>
      </w:r>
      <w:r w:rsidR="00516966">
        <w:rPr>
          <w:sz w:val="28"/>
          <w:szCs w:val="28"/>
        </w:rPr>
        <w:tab/>
      </w:r>
      <w:r w:rsidR="00516966">
        <w:rPr>
          <w:sz w:val="28"/>
          <w:szCs w:val="28"/>
        </w:rPr>
        <w:tab/>
      </w:r>
      <w:r w:rsidR="00516966">
        <w:rPr>
          <w:sz w:val="28"/>
          <w:szCs w:val="28"/>
        </w:rPr>
        <w:tab/>
      </w:r>
      <w:r w:rsidR="00516966">
        <w:rPr>
          <w:sz w:val="28"/>
          <w:szCs w:val="28"/>
        </w:rPr>
        <w:tab/>
      </w:r>
      <w:r w:rsidR="00516966">
        <w:rPr>
          <w:sz w:val="28"/>
          <w:szCs w:val="28"/>
        </w:rPr>
        <w:tab/>
      </w:r>
      <w:r w:rsidR="00516966">
        <w:rPr>
          <w:sz w:val="28"/>
          <w:szCs w:val="28"/>
        </w:rPr>
        <w:tab/>
      </w:r>
      <w:r w:rsidR="00516966">
        <w:rPr>
          <w:sz w:val="28"/>
          <w:szCs w:val="28"/>
        </w:rPr>
        <w:tab/>
        <w:t>12</w:t>
      </w:r>
    </w:p>
    <w:p w14:paraId="63C67F8D" w14:textId="44F063DB" w:rsidR="000C015D" w:rsidRPr="006B42B9" w:rsidRDefault="005A1BD7" w:rsidP="006B42B9">
      <w:pPr>
        <w:pStyle w:val="ListParagraph"/>
        <w:numPr>
          <w:ilvl w:val="0"/>
          <w:numId w:val="9"/>
        </w:numPr>
        <w:rPr>
          <w:sz w:val="28"/>
          <w:szCs w:val="28"/>
        </w:rPr>
      </w:pPr>
      <w:r>
        <w:rPr>
          <w:sz w:val="28"/>
          <w:szCs w:val="28"/>
        </w:rPr>
        <w:t>Unison Anti Racism Charter</w:t>
      </w:r>
      <w:r w:rsidR="0099238D" w:rsidRPr="006B42B9">
        <w:rPr>
          <w:sz w:val="28"/>
          <w:szCs w:val="28"/>
        </w:rPr>
        <w:tab/>
      </w:r>
      <w:r w:rsidR="0058547A" w:rsidRPr="006B42B9">
        <w:rPr>
          <w:sz w:val="28"/>
          <w:szCs w:val="28"/>
        </w:rPr>
        <w:tab/>
      </w:r>
      <w:r w:rsidR="0058547A" w:rsidRPr="006B42B9">
        <w:rPr>
          <w:sz w:val="28"/>
          <w:szCs w:val="28"/>
        </w:rPr>
        <w:tab/>
      </w:r>
      <w:r w:rsidR="0099238D" w:rsidRPr="006B42B9">
        <w:rPr>
          <w:sz w:val="28"/>
          <w:szCs w:val="28"/>
        </w:rPr>
        <w:tab/>
      </w:r>
      <w:r w:rsidR="0099238D" w:rsidRPr="006B42B9">
        <w:rPr>
          <w:sz w:val="28"/>
          <w:szCs w:val="28"/>
        </w:rPr>
        <w:tab/>
      </w:r>
      <w:r w:rsidR="00516966">
        <w:rPr>
          <w:sz w:val="28"/>
          <w:szCs w:val="28"/>
        </w:rPr>
        <w:tab/>
        <w:t>13</w:t>
      </w:r>
    </w:p>
    <w:p w14:paraId="1CE2BE73" w14:textId="1B60D6C7" w:rsidR="0002424A" w:rsidRDefault="0002424A" w:rsidP="0002424A">
      <w:pPr>
        <w:ind w:left="360"/>
        <w:rPr>
          <w:b/>
          <w:bCs/>
          <w:sz w:val="36"/>
          <w:szCs w:val="36"/>
        </w:rPr>
      </w:pPr>
    </w:p>
    <w:p w14:paraId="6727462E" w14:textId="77777777" w:rsidR="00830EEE" w:rsidRDefault="00830EEE">
      <w:pPr>
        <w:rPr>
          <w:b/>
          <w:bCs/>
          <w:sz w:val="36"/>
          <w:szCs w:val="36"/>
        </w:rPr>
      </w:pPr>
    </w:p>
    <w:p w14:paraId="180B579E" w14:textId="77777777" w:rsidR="00830EEE" w:rsidRDefault="00830EEE">
      <w:pPr>
        <w:rPr>
          <w:b/>
          <w:bCs/>
          <w:sz w:val="36"/>
          <w:szCs w:val="36"/>
        </w:rPr>
      </w:pPr>
    </w:p>
    <w:p w14:paraId="0A87A6DB" w14:textId="77777777" w:rsidR="00830EEE" w:rsidRDefault="00830EEE">
      <w:pPr>
        <w:rPr>
          <w:b/>
          <w:bCs/>
          <w:sz w:val="36"/>
          <w:szCs w:val="36"/>
        </w:rPr>
      </w:pPr>
    </w:p>
    <w:p w14:paraId="1C543D30" w14:textId="77777777" w:rsidR="004E0D04" w:rsidRDefault="004E0D04">
      <w:pPr>
        <w:rPr>
          <w:b/>
          <w:bCs/>
          <w:sz w:val="36"/>
          <w:szCs w:val="36"/>
        </w:rPr>
      </w:pPr>
    </w:p>
    <w:p w14:paraId="5903E972" w14:textId="77777777" w:rsidR="004E0D04" w:rsidRDefault="004E0D04">
      <w:pPr>
        <w:rPr>
          <w:b/>
          <w:bCs/>
          <w:sz w:val="36"/>
          <w:szCs w:val="36"/>
        </w:rPr>
      </w:pPr>
    </w:p>
    <w:p w14:paraId="3BE3C412" w14:textId="77777777" w:rsidR="003A1130" w:rsidRDefault="003A1130">
      <w:pPr>
        <w:rPr>
          <w:b/>
          <w:bCs/>
          <w:sz w:val="36"/>
          <w:szCs w:val="36"/>
        </w:rPr>
      </w:pPr>
    </w:p>
    <w:p w14:paraId="26434FBC" w14:textId="77777777" w:rsidR="003A1130" w:rsidRDefault="003A1130">
      <w:pPr>
        <w:rPr>
          <w:b/>
          <w:bCs/>
          <w:sz w:val="36"/>
          <w:szCs w:val="36"/>
        </w:rPr>
      </w:pPr>
    </w:p>
    <w:p w14:paraId="62BCA5E8" w14:textId="1D751793" w:rsidR="004466C7" w:rsidRPr="00A24435" w:rsidRDefault="00A24435">
      <w:pPr>
        <w:rPr>
          <w:b/>
          <w:bCs/>
          <w:sz w:val="36"/>
          <w:szCs w:val="36"/>
        </w:rPr>
      </w:pPr>
      <w:r w:rsidRPr="00A24435">
        <w:rPr>
          <w:b/>
          <w:bCs/>
          <w:sz w:val="36"/>
          <w:szCs w:val="36"/>
        </w:rPr>
        <w:t xml:space="preserve">Working in partnership to protect </w:t>
      </w:r>
      <w:r w:rsidR="000D3AE4">
        <w:rPr>
          <w:b/>
          <w:bCs/>
          <w:sz w:val="36"/>
          <w:szCs w:val="36"/>
        </w:rPr>
        <w:t>International</w:t>
      </w:r>
      <w:r w:rsidRPr="00A24435">
        <w:rPr>
          <w:b/>
          <w:bCs/>
          <w:sz w:val="36"/>
          <w:szCs w:val="36"/>
        </w:rPr>
        <w:t xml:space="preserve"> workers who are in direct and commissioned contracts.</w:t>
      </w:r>
    </w:p>
    <w:p w14:paraId="6E0A5DF0" w14:textId="592B2111" w:rsidR="00A24435" w:rsidRDefault="00A24435">
      <w:pPr>
        <w:rPr>
          <w:sz w:val="36"/>
          <w:szCs w:val="36"/>
        </w:rPr>
      </w:pPr>
      <w:r>
        <w:rPr>
          <w:noProof/>
          <w:sz w:val="36"/>
          <w:szCs w:val="36"/>
        </w:rPr>
        <mc:AlternateContent>
          <mc:Choice Requires="wps">
            <w:drawing>
              <wp:anchor distT="0" distB="0" distL="114300" distR="114300" simplePos="0" relativeHeight="251659264" behindDoc="0" locked="0" layoutInCell="1" allowOverlap="1" wp14:anchorId="66A05C45" wp14:editId="4AFA4232">
                <wp:simplePos x="0" y="0"/>
                <wp:positionH relativeFrom="column">
                  <wp:posOffset>933450</wp:posOffset>
                </wp:positionH>
                <wp:positionV relativeFrom="paragraph">
                  <wp:posOffset>223520</wp:posOffset>
                </wp:positionV>
                <wp:extent cx="3648075" cy="781050"/>
                <wp:effectExtent l="0" t="0" r="28575" b="19050"/>
                <wp:wrapSquare wrapText="bothSides"/>
                <wp:docPr id="395297871" name="Rectangle: Rounded Corners 1"/>
                <wp:cNvGraphicFramePr/>
                <a:graphic xmlns:a="http://schemas.openxmlformats.org/drawingml/2006/main">
                  <a:graphicData uri="http://schemas.microsoft.com/office/word/2010/wordprocessingShape">
                    <wps:wsp>
                      <wps:cNvSpPr/>
                      <wps:spPr>
                        <a:xfrm>
                          <a:off x="0" y="0"/>
                          <a:ext cx="3648075" cy="7810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494BA17" w14:textId="6BEDD273" w:rsidR="00A24435" w:rsidRPr="00A24435" w:rsidRDefault="00A24435" w:rsidP="00A24435">
                            <w:pPr>
                              <w:jc w:val="center"/>
                              <w:rPr>
                                <w:b/>
                                <w:bCs/>
                                <w:color w:val="FFFFFF" w:themeColor="background1"/>
                                <w:sz w:val="36"/>
                                <w:szCs w:val="36"/>
                              </w:rPr>
                            </w:pPr>
                            <w:r w:rsidRPr="00A24435">
                              <w:rPr>
                                <w:b/>
                                <w:bCs/>
                                <w:color w:val="FFFFFF" w:themeColor="background1"/>
                                <w:sz w:val="36"/>
                                <w:szCs w:val="36"/>
                              </w:rPr>
                              <w:t xml:space="preserve">Why is this </w:t>
                            </w:r>
                            <w:r w:rsidR="004307A1">
                              <w:rPr>
                                <w:b/>
                                <w:bCs/>
                                <w:color w:val="FFFFFF" w:themeColor="background1"/>
                                <w:sz w:val="36"/>
                                <w:szCs w:val="36"/>
                              </w:rPr>
                              <w:t>Charter</w:t>
                            </w:r>
                            <w:r w:rsidRPr="00A24435">
                              <w:rPr>
                                <w:b/>
                                <w:bCs/>
                                <w:color w:val="FFFFFF" w:themeColor="background1"/>
                                <w:sz w:val="36"/>
                                <w:szCs w:val="36"/>
                              </w:rPr>
                              <w:t xml:space="preserve">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A05C45" id="Rectangle: Rounded Corners 1" o:spid="_x0000_s1031" style="position:absolute;margin-left:73.5pt;margin-top:17.6pt;width:287.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" fillcolor="#156082 [3204]" strokecolor="#030e13 [484]" strokeweight="1pt">
                <v:stroke joinstyle="miter"/>
                <v:textbox>
                  <w:txbxContent>
                    <w:p w14:paraId="4494BA17" w14:textId="6BEDD273" w:rsidR="00A24435" w:rsidRPr="00A24435" w:rsidRDefault="00A24435" w:rsidP="00A24435">
                      <w:pPr>
                        <w:jc w:val="center"/>
                        <w:rPr>
                          <w:b/>
                          <w:bCs/>
                          <w:color w:val="FFFFFF" w:themeColor="background1"/>
                          <w:sz w:val="36"/>
                          <w:szCs w:val="36"/>
                        </w:rPr>
                      </w:pPr>
                      <w:r w:rsidRPr="00A24435">
                        <w:rPr>
                          <w:b/>
                          <w:bCs/>
                          <w:color w:val="FFFFFF" w:themeColor="background1"/>
                          <w:sz w:val="36"/>
                          <w:szCs w:val="36"/>
                        </w:rPr>
                        <w:t xml:space="preserve">Why is this </w:t>
                      </w:r>
                      <w:r w:rsidR="004307A1">
                        <w:rPr>
                          <w:b/>
                          <w:bCs/>
                          <w:color w:val="FFFFFF" w:themeColor="background1"/>
                          <w:sz w:val="36"/>
                          <w:szCs w:val="36"/>
                        </w:rPr>
                        <w:t>Charter</w:t>
                      </w:r>
                      <w:r w:rsidRPr="00A24435">
                        <w:rPr>
                          <w:b/>
                          <w:bCs/>
                          <w:color w:val="FFFFFF" w:themeColor="background1"/>
                          <w:sz w:val="36"/>
                          <w:szCs w:val="36"/>
                        </w:rPr>
                        <w:t xml:space="preserve"> needed</w:t>
                      </w:r>
                    </w:p>
                  </w:txbxContent>
                </v:textbox>
                <w10:wrap type="square"/>
              </v:roundrect>
            </w:pict>
          </mc:Fallback>
        </mc:AlternateContent>
      </w:r>
    </w:p>
    <w:p w14:paraId="2FA3965A" w14:textId="28120802" w:rsidR="00A24435" w:rsidRDefault="00A24435" w:rsidP="00A24435">
      <w:pPr>
        <w:jc w:val="center"/>
        <w:rPr>
          <w:sz w:val="36"/>
          <w:szCs w:val="36"/>
        </w:rPr>
      </w:pPr>
    </w:p>
    <w:p w14:paraId="5409956F" w14:textId="77777777" w:rsidR="009F0E3A" w:rsidRDefault="009F0E3A" w:rsidP="009F0E3A">
      <w:pPr>
        <w:rPr>
          <w:sz w:val="36"/>
          <w:szCs w:val="36"/>
        </w:rPr>
      </w:pPr>
    </w:p>
    <w:p w14:paraId="3BB5120A" w14:textId="5BFD82A4" w:rsidR="00FF3A6B" w:rsidRDefault="009F0E3A" w:rsidP="009F0E3A">
      <w:pPr>
        <w:rPr>
          <w:sz w:val="28"/>
          <w:szCs w:val="28"/>
        </w:rPr>
      </w:pPr>
      <w:r w:rsidRPr="00FF3A6B">
        <w:rPr>
          <w:b/>
          <w:bCs/>
          <w:sz w:val="32"/>
          <w:szCs w:val="32"/>
        </w:rPr>
        <w:t xml:space="preserve">UNISON </w:t>
      </w:r>
      <w:r w:rsidRPr="009F0E3A">
        <w:rPr>
          <w:sz w:val="28"/>
          <w:szCs w:val="28"/>
        </w:rPr>
        <w:t xml:space="preserve">is the largest trade union for social care workers in the UK.  We are </w:t>
      </w:r>
      <w:r>
        <w:rPr>
          <w:sz w:val="28"/>
          <w:szCs w:val="28"/>
        </w:rPr>
        <w:t>a Trade Union committed to promoting the positive benefits of diversity in the workplace.  As a result of the introduction of the Health and Care Worker Visa</w:t>
      </w:r>
      <w:r w:rsidR="00326185">
        <w:rPr>
          <w:sz w:val="28"/>
          <w:szCs w:val="28"/>
        </w:rPr>
        <w:t>,</w:t>
      </w:r>
      <w:r>
        <w:rPr>
          <w:sz w:val="28"/>
          <w:szCs w:val="28"/>
        </w:rPr>
        <w:t xml:space="preserve"> there has been an increase in cases of </w:t>
      </w:r>
      <w:r w:rsidR="00A66EAC">
        <w:rPr>
          <w:sz w:val="28"/>
          <w:szCs w:val="28"/>
        </w:rPr>
        <w:t>Modern-Day</w:t>
      </w:r>
      <w:r>
        <w:rPr>
          <w:sz w:val="28"/>
          <w:szCs w:val="28"/>
        </w:rPr>
        <w:t xml:space="preserve"> Slavery </w:t>
      </w:r>
      <w:r w:rsidR="00326185">
        <w:rPr>
          <w:sz w:val="28"/>
          <w:szCs w:val="28"/>
        </w:rPr>
        <w:t>with</w:t>
      </w:r>
      <w:r>
        <w:rPr>
          <w:sz w:val="28"/>
          <w:szCs w:val="28"/>
        </w:rPr>
        <w:t xml:space="preserve"> UNISON activists</w:t>
      </w:r>
      <w:r w:rsidR="00326185">
        <w:rPr>
          <w:sz w:val="28"/>
          <w:szCs w:val="28"/>
        </w:rPr>
        <w:t>,</w:t>
      </w:r>
      <w:r>
        <w:rPr>
          <w:sz w:val="28"/>
          <w:szCs w:val="28"/>
        </w:rPr>
        <w:t xml:space="preserve"> finding ever increasing cases of poor practices.  </w:t>
      </w:r>
      <w:r w:rsidR="00B65CA1">
        <w:rPr>
          <w:sz w:val="28"/>
          <w:szCs w:val="28"/>
        </w:rPr>
        <w:t>International</w:t>
      </w:r>
      <w:r>
        <w:rPr>
          <w:sz w:val="28"/>
          <w:szCs w:val="28"/>
        </w:rPr>
        <w:t xml:space="preserve"> workers</w:t>
      </w:r>
      <w:r w:rsidR="00322D82">
        <w:rPr>
          <w:sz w:val="28"/>
          <w:szCs w:val="28"/>
        </w:rPr>
        <w:t xml:space="preserve"> are too often the victims of exploitation including poor accommodation and bad employment practices </w:t>
      </w:r>
      <w:r w:rsidR="00B237D2">
        <w:rPr>
          <w:sz w:val="28"/>
          <w:szCs w:val="28"/>
        </w:rPr>
        <w:t>such as</w:t>
      </w:r>
      <w:r w:rsidR="00322D82">
        <w:rPr>
          <w:sz w:val="28"/>
          <w:szCs w:val="28"/>
        </w:rPr>
        <w:t xml:space="preserve"> the illegal deduction of wages, higher agency fees, not paying the minimum wage, trade union victimisation, consistently allocated the worst jobs, long hours often at unsociable times and</w:t>
      </w:r>
      <w:r w:rsidR="006070BB">
        <w:rPr>
          <w:sz w:val="28"/>
          <w:szCs w:val="28"/>
        </w:rPr>
        <w:t xml:space="preserve"> </w:t>
      </w:r>
      <w:r w:rsidR="00322D82">
        <w:rPr>
          <w:sz w:val="28"/>
          <w:szCs w:val="28"/>
        </w:rPr>
        <w:t>inadequate health and safety</w:t>
      </w:r>
      <w:r w:rsidR="006070BB">
        <w:rPr>
          <w:sz w:val="28"/>
          <w:szCs w:val="28"/>
        </w:rPr>
        <w:t xml:space="preserve"> provision</w:t>
      </w:r>
      <w:r w:rsidR="00FF3A6B">
        <w:rPr>
          <w:sz w:val="28"/>
          <w:szCs w:val="28"/>
        </w:rPr>
        <w:t>.</w:t>
      </w:r>
    </w:p>
    <w:p w14:paraId="0ACD2F7E" w14:textId="77777777" w:rsidR="00FF3A6B" w:rsidRDefault="00FF3A6B" w:rsidP="009F0E3A">
      <w:pPr>
        <w:rPr>
          <w:sz w:val="28"/>
          <w:szCs w:val="28"/>
        </w:rPr>
      </w:pPr>
    </w:p>
    <w:p w14:paraId="67FD140E" w14:textId="243FA28A" w:rsidR="000E5962" w:rsidRDefault="00FF3A6B" w:rsidP="009F0E3A">
      <w:pPr>
        <w:rPr>
          <w:sz w:val="28"/>
          <w:szCs w:val="28"/>
        </w:rPr>
      </w:pPr>
      <w:r>
        <w:rPr>
          <w:sz w:val="28"/>
          <w:szCs w:val="28"/>
        </w:rPr>
        <w:t>NHS Employers have already sought to address some of these issues by creating the Ethical Recruiter List for NHS trusts</w:t>
      </w:r>
      <w:r w:rsidR="00EF52FF">
        <w:rPr>
          <w:sz w:val="28"/>
          <w:szCs w:val="28"/>
        </w:rPr>
        <w:t xml:space="preserve"> to recruit </w:t>
      </w:r>
      <w:r w:rsidR="00834AAB">
        <w:rPr>
          <w:sz w:val="28"/>
          <w:szCs w:val="28"/>
        </w:rPr>
        <w:t>International</w:t>
      </w:r>
      <w:r w:rsidR="00EF52FF">
        <w:rPr>
          <w:sz w:val="28"/>
          <w:szCs w:val="28"/>
        </w:rPr>
        <w:t xml:space="preserve"> workers</w:t>
      </w:r>
      <w:r w:rsidR="00A33301">
        <w:rPr>
          <w:sz w:val="28"/>
          <w:szCs w:val="28"/>
        </w:rPr>
        <w:t>.</w:t>
      </w:r>
      <w:r w:rsidR="00EF52FF">
        <w:rPr>
          <w:sz w:val="28"/>
          <w:szCs w:val="28"/>
        </w:rPr>
        <w:t xml:space="preserve"> </w:t>
      </w:r>
      <w:r w:rsidR="00A33301">
        <w:rPr>
          <w:sz w:val="28"/>
          <w:szCs w:val="28"/>
        </w:rPr>
        <w:t xml:space="preserve"> N</w:t>
      </w:r>
      <w:r w:rsidR="00EF52FF">
        <w:rPr>
          <w:sz w:val="28"/>
          <w:szCs w:val="28"/>
        </w:rPr>
        <w:t xml:space="preserve">ow is </w:t>
      </w:r>
      <w:r w:rsidR="00F51171">
        <w:rPr>
          <w:sz w:val="28"/>
          <w:szCs w:val="28"/>
        </w:rPr>
        <w:t xml:space="preserve">the </w:t>
      </w:r>
      <w:r w:rsidR="00EF52FF">
        <w:rPr>
          <w:sz w:val="28"/>
          <w:szCs w:val="28"/>
        </w:rPr>
        <w:t xml:space="preserve">time for local authorities </w:t>
      </w:r>
      <w:r w:rsidR="00547074">
        <w:rPr>
          <w:sz w:val="28"/>
          <w:szCs w:val="28"/>
        </w:rPr>
        <w:t>i</w:t>
      </w:r>
      <w:r w:rsidR="0033582F">
        <w:rPr>
          <w:sz w:val="28"/>
          <w:szCs w:val="28"/>
        </w:rPr>
        <w:t xml:space="preserve">n their commissioning arrangements to address these issues </w:t>
      </w:r>
      <w:r w:rsidR="00386A3C">
        <w:rPr>
          <w:sz w:val="28"/>
          <w:szCs w:val="28"/>
        </w:rPr>
        <w:t>with</w:t>
      </w:r>
      <w:r w:rsidR="0033582F">
        <w:rPr>
          <w:sz w:val="28"/>
          <w:szCs w:val="28"/>
        </w:rPr>
        <w:t xml:space="preserve"> their direct</w:t>
      </w:r>
      <w:r w:rsidR="00F51171">
        <w:rPr>
          <w:sz w:val="28"/>
          <w:szCs w:val="28"/>
        </w:rPr>
        <w:t>ly</w:t>
      </w:r>
      <w:r w:rsidR="0033582F">
        <w:rPr>
          <w:sz w:val="28"/>
          <w:szCs w:val="28"/>
        </w:rPr>
        <w:t xml:space="preserve"> employed </w:t>
      </w:r>
      <w:r w:rsidR="00386A3C">
        <w:rPr>
          <w:sz w:val="28"/>
          <w:szCs w:val="28"/>
        </w:rPr>
        <w:t xml:space="preserve">staff </w:t>
      </w:r>
      <w:r w:rsidR="005A2766">
        <w:rPr>
          <w:sz w:val="28"/>
          <w:szCs w:val="28"/>
        </w:rPr>
        <w:t xml:space="preserve">and </w:t>
      </w:r>
      <w:r w:rsidR="00A84B18">
        <w:rPr>
          <w:sz w:val="28"/>
          <w:szCs w:val="28"/>
        </w:rPr>
        <w:t xml:space="preserve">with the </w:t>
      </w:r>
      <w:r w:rsidR="005A2766">
        <w:rPr>
          <w:sz w:val="28"/>
          <w:szCs w:val="28"/>
        </w:rPr>
        <w:t xml:space="preserve">providers of commissioned </w:t>
      </w:r>
      <w:r w:rsidR="008210CC">
        <w:rPr>
          <w:sz w:val="28"/>
          <w:szCs w:val="28"/>
        </w:rPr>
        <w:t>services</w:t>
      </w:r>
      <w:r w:rsidR="005A2766">
        <w:rPr>
          <w:sz w:val="28"/>
          <w:szCs w:val="28"/>
        </w:rPr>
        <w:t>.</w:t>
      </w:r>
    </w:p>
    <w:p w14:paraId="149A52E2" w14:textId="77777777" w:rsidR="00CC0AB9" w:rsidRDefault="00CC0AB9" w:rsidP="009F0E3A">
      <w:pPr>
        <w:rPr>
          <w:sz w:val="28"/>
          <w:szCs w:val="28"/>
        </w:rPr>
      </w:pPr>
    </w:p>
    <w:p w14:paraId="157FC3F6" w14:textId="67F26C70" w:rsidR="00347BE1" w:rsidRDefault="00CC0AB9" w:rsidP="009F0E3A">
      <w:pPr>
        <w:rPr>
          <w:sz w:val="28"/>
          <w:szCs w:val="28"/>
        </w:rPr>
      </w:pPr>
      <w:r>
        <w:rPr>
          <w:sz w:val="28"/>
          <w:szCs w:val="28"/>
        </w:rPr>
        <w:t>Unison Cambridgeshire believe that the Council</w:t>
      </w:r>
      <w:r w:rsidR="002E69AC">
        <w:rPr>
          <w:sz w:val="28"/>
          <w:szCs w:val="28"/>
        </w:rPr>
        <w:t>,</w:t>
      </w:r>
      <w:r>
        <w:rPr>
          <w:sz w:val="28"/>
          <w:szCs w:val="28"/>
        </w:rPr>
        <w:t xml:space="preserve"> as the commissioners of services, </w:t>
      </w:r>
      <w:r w:rsidR="00A1757E">
        <w:rPr>
          <w:sz w:val="28"/>
          <w:szCs w:val="28"/>
        </w:rPr>
        <w:t xml:space="preserve">are in </w:t>
      </w:r>
      <w:r w:rsidR="003270B7">
        <w:rPr>
          <w:sz w:val="28"/>
          <w:szCs w:val="28"/>
        </w:rPr>
        <w:t xml:space="preserve">the best </w:t>
      </w:r>
      <w:r w:rsidR="00A1757E">
        <w:rPr>
          <w:sz w:val="28"/>
          <w:szCs w:val="28"/>
        </w:rPr>
        <w:t>position</w:t>
      </w:r>
      <w:r w:rsidR="003270B7">
        <w:rPr>
          <w:sz w:val="28"/>
          <w:szCs w:val="28"/>
        </w:rPr>
        <w:t xml:space="preserve"> </w:t>
      </w:r>
      <w:r>
        <w:rPr>
          <w:sz w:val="28"/>
          <w:szCs w:val="28"/>
        </w:rPr>
        <w:t>to tackle the poor employment practice</w:t>
      </w:r>
      <w:r w:rsidR="003270B7">
        <w:rPr>
          <w:sz w:val="28"/>
          <w:szCs w:val="28"/>
        </w:rPr>
        <w:t xml:space="preserve">s that some of its commissioned providers </w:t>
      </w:r>
      <w:r w:rsidR="00347BE1">
        <w:rPr>
          <w:sz w:val="28"/>
          <w:szCs w:val="28"/>
        </w:rPr>
        <w:t>carry out on a regular basis.</w:t>
      </w:r>
    </w:p>
    <w:p w14:paraId="61A64324" w14:textId="77777777" w:rsidR="007134F8" w:rsidRDefault="007134F8" w:rsidP="009F0E3A">
      <w:pPr>
        <w:rPr>
          <w:sz w:val="28"/>
          <w:szCs w:val="28"/>
        </w:rPr>
      </w:pPr>
    </w:p>
    <w:p w14:paraId="0F4D9F35" w14:textId="358284DB" w:rsidR="009F0E3A" w:rsidRDefault="00347BE1" w:rsidP="009F0E3A">
      <w:pPr>
        <w:rPr>
          <w:sz w:val="28"/>
          <w:szCs w:val="28"/>
        </w:rPr>
      </w:pPr>
      <w:r>
        <w:rPr>
          <w:sz w:val="28"/>
          <w:szCs w:val="28"/>
        </w:rPr>
        <w:lastRenderedPageBreak/>
        <w:t xml:space="preserve">This </w:t>
      </w:r>
      <w:r w:rsidR="009264A9">
        <w:rPr>
          <w:sz w:val="28"/>
          <w:szCs w:val="28"/>
        </w:rPr>
        <w:t>‘C</w:t>
      </w:r>
      <w:r w:rsidR="00515F06">
        <w:rPr>
          <w:sz w:val="28"/>
          <w:szCs w:val="28"/>
        </w:rPr>
        <w:t>harter</w:t>
      </w:r>
      <w:r w:rsidR="009264A9">
        <w:rPr>
          <w:sz w:val="28"/>
          <w:szCs w:val="28"/>
        </w:rPr>
        <w:t xml:space="preserve">’ is the first step to </w:t>
      </w:r>
      <w:r w:rsidR="00D416D3">
        <w:rPr>
          <w:sz w:val="28"/>
          <w:szCs w:val="28"/>
        </w:rPr>
        <w:t>collectively tackle the serious issues</w:t>
      </w:r>
      <w:r w:rsidR="003542B7">
        <w:rPr>
          <w:sz w:val="28"/>
          <w:szCs w:val="28"/>
        </w:rPr>
        <w:t xml:space="preserve"> and risks</w:t>
      </w:r>
      <w:r w:rsidR="00124EF4">
        <w:rPr>
          <w:sz w:val="28"/>
          <w:szCs w:val="28"/>
        </w:rPr>
        <w:t xml:space="preserve"> </w:t>
      </w:r>
      <w:r w:rsidR="00B83088">
        <w:rPr>
          <w:sz w:val="28"/>
          <w:szCs w:val="28"/>
        </w:rPr>
        <w:t>International</w:t>
      </w:r>
      <w:r w:rsidR="00124EF4">
        <w:rPr>
          <w:sz w:val="28"/>
          <w:szCs w:val="28"/>
        </w:rPr>
        <w:t xml:space="preserve"> workers </w:t>
      </w:r>
      <w:r w:rsidR="00F23554">
        <w:rPr>
          <w:sz w:val="28"/>
          <w:szCs w:val="28"/>
        </w:rPr>
        <w:t>face</w:t>
      </w:r>
      <w:r w:rsidR="00386A3C">
        <w:rPr>
          <w:sz w:val="28"/>
          <w:szCs w:val="28"/>
        </w:rPr>
        <w:t>;</w:t>
      </w:r>
      <w:r w:rsidR="00F23554">
        <w:rPr>
          <w:sz w:val="28"/>
          <w:szCs w:val="28"/>
        </w:rPr>
        <w:t xml:space="preserve"> and</w:t>
      </w:r>
      <w:r w:rsidR="00C02003">
        <w:rPr>
          <w:sz w:val="28"/>
          <w:szCs w:val="28"/>
        </w:rPr>
        <w:t xml:space="preserve"> </w:t>
      </w:r>
      <w:r w:rsidR="0094664F">
        <w:rPr>
          <w:sz w:val="28"/>
          <w:szCs w:val="28"/>
        </w:rPr>
        <w:t>enable</w:t>
      </w:r>
      <w:r w:rsidR="009264A9">
        <w:rPr>
          <w:sz w:val="28"/>
          <w:szCs w:val="28"/>
        </w:rPr>
        <w:t xml:space="preserve"> </w:t>
      </w:r>
      <w:r w:rsidR="001B6452">
        <w:rPr>
          <w:sz w:val="28"/>
          <w:szCs w:val="28"/>
        </w:rPr>
        <w:t>International</w:t>
      </w:r>
      <w:r w:rsidR="009264A9">
        <w:rPr>
          <w:sz w:val="28"/>
          <w:szCs w:val="28"/>
        </w:rPr>
        <w:t xml:space="preserve"> workers</w:t>
      </w:r>
      <w:r w:rsidR="008E039A">
        <w:rPr>
          <w:sz w:val="28"/>
          <w:szCs w:val="28"/>
        </w:rPr>
        <w:t xml:space="preserve"> </w:t>
      </w:r>
      <w:r w:rsidR="009264A9">
        <w:rPr>
          <w:sz w:val="28"/>
          <w:szCs w:val="28"/>
        </w:rPr>
        <w:t xml:space="preserve">the </w:t>
      </w:r>
      <w:r w:rsidR="00567AEA">
        <w:rPr>
          <w:sz w:val="28"/>
          <w:szCs w:val="28"/>
        </w:rPr>
        <w:t>experience of good employment practices</w:t>
      </w:r>
      <w:r w:rsidR="00206B24">
        <w:rPr>
          <w:sz w:val="28"/>
          <w:szCs w:val="28"/>
        </w:rPr>
        <w:t xml:space="preserve">, and make their time with the sponsoring employer, a positive </w:t>
      </w:r>
      <w:r w:rsidR="00463B07">
        <w:rPr>
          <w:sz w:val="28"/>
          <w:szCs w:val="28"/>
        </w:rPr>
        <w:t>and welcoming one.</w:t>
      </w:r>
      <w:r w:rsidR="005A2766">
        <w:rPr>
          <w:sz w:val="28"/>
          <w:szCs w:val="28"/>
        </w:rPr>
        <w:t xml:space="preserve"> </w:t>
      </w:r>
    </w:p>
    <w:p w14:paraId="64FAA6AB" w14:textId="77777777" w:rsidR="00C02003" w:rsidRDefault="00C02003" w:rsidP="009F0E3A">
      <w:pPr>
        <w:rPr>
          <w:sz w:val="28"/>
          <w:szCs w:val="28"/>
        </w:rPr>
      </w:pPr>
    </w:p>
    <w:p w14:paraId="01EF0A1B" w14:textId="54DCFC2D" w:rsidR="003E632A" w:rsidRDefault="00C02003" w:rsidP="009F0E3A">
      <w:pPr>
        <w:rPr>
          <w:sz w:val="28"/>
          <w:szCs w:val="28"/>
        </w:rPr>
      </w:pPr>
      <w:r>
        <w:rPr>
          <w:sz w:val="28"/>
          <w:szCs w:val="28"/>
        </w:rPr>
        <w:t xml:space="preserve">To </w:t>
      </w:r>
      <w:r w:rsidR="00654133">
        <w:rPr>
          <w:sz w:val="28"/>
          <w:szCs w:val="28"/>
        </w:rPr>
        <w:t>begin this journey</w:t>
      </w:r>
      <w:r w:rsidR="003E632A">
        <w:rPr>
          <w:sz w:val="28"/>
          <w:szCs w:val="28"/>
        </w:rPr>
        <w:t>:  W</w:t>
      </w:r>
      <w:r>
        <w:rPr>
          <w:sz w:val="28"/>
          <w:szCs w:val="28"/>
        </w:rPr>
        <w:t>e acknowledge</w:t>
      </w:r>
      <w:r w:rsidR="00D64480">
        <w:rPr>
          <w:sz w:val="28"/>
          <w:szCs w:val="28"/>
        </w:rPr>
        <w:t xml:space="preserve"> </w:t>
      </w:r>
      <w:r w:rsidR="00724AC0">
        <w:rPr>
          <w:sz w:val="28"/>
          <w:szCs w:val="28"/>
        </w:rPr>
        <w:t xml:space="preserve">that modern day slavery and exploitation </w:t>
      </w:r>
      <w:r w:rsidR="00DE777F">
        <w:rPr>
          <w:sz w:val="28"/>
          <w:szCs w:val="28"/>
        </w:rPr>
        <w:t xml:space="preserve">does </w:t>
      </w:r>
      <w:r w:rsidR="00F23554">
        <w:rPr>
          <w:sz w:val="28"/>
          <w:szCs w:val="28"/>
        </w:rPr>
        <w:t>exist</w:t>
      </w:r>
      <w:r w:rsidR="006723DE">
        <w:rPr>
          <w:sz w:val="28"/>
          <w:szCs w:val="28"/>
        </w:rPr>
        <w:t xml:space="preserve">.  </w:t>
      </w:r>
    </w:p>
    <w:p w14:paraId="620545CA" w14:textId="012B5874" w:rsidR="00C02003" w:rsidRDefault="006723DE" w:rsidP="009F0E3A">
      <w:pPr>
        <w:rPr>
          <w:sz w:val="28"/>
          <w:szCs w:val="28"/>
        </w:rPr>
      </w:pPr>
      <w:r>
        <w:rPr>
          <w:sz w:val="28"/>
          <w:szCs w:val="28"/>
        </w:rPr>
        <w:t>We</w:t>
      </w:r>
      <w:r w:rsidR="00D64480">
        <w:rPr>
          <w:sz w:val="28"/>
          <w:szCs w:val="28"/>
        </w:rPr>
        <w:t xml:space="preserve"> commit to address the</w:t>
      </w:r>
      <w:r w:rsidR="00DE777F">
        <w:rPr>
          <w:sz w:val="28"/>
          <w:szCs w:val="28"/>
        </w:rPr>
        <w:t xml:space="preserve">se issues through </w:t>
      </w:r>
      <w:r w:rsidR="00723F66">
        <w:rPr>
          <w:sz w:val="28"/>
          <w:szCs w:val="28"/>
        </w:rPr>
        <w:t xml:space="preserve">partnership working with </w:t>
      </w:r>
      <w:r>
        <w:rPr>
          <w:sz w:val="28"/>
          <w:szCs w:val="28"/>
        </w:rPr>
        <w:t xml:space="preserve">our </w:t>
      </w:r>
      <w:r w:rsidR="00723F66">
        <w:rPr>
          <w:sz w:val="28"/>
          <w:szCs w:val="28"/>
        </w:rPr>
        <w:t>Trade Unions</w:t>
      </w:r>
      <w:r w:rsidR="001F28FF">
        <w:rPr>
          <w:sz w:val="28"/>
          <w:szCs w:val="28"/>
        </w:rPr>
        <w:t>, creat</w:t>
      </w:r>
      <w:r w:rsidR="00081E8C">
        <w:rPr>
          <w:sz w:val="28"/>
          <w:szCs w:val="28"/>
        </w:rPr>
        <w:t>ing</w:t>
      </w:r>
      <w:r w:rsidR="001F28FF">
        <w:rPr>
          <w:sz w:val="28"/>
          <w:szCs w:val="28"/>
        </w:rPr>
        <w:t xml:space="preserve"> a culture and environment of cooperation and open communication</w:t>
      </w:r>
      <w:r w:rsidR="0081250B">
        <w:rPr>
          <w:sz w:val="28"/>
          <w:szCs w:val="28"/>
        </w:rPr>
        <w:t xml:space="preserve">, and if needed, to implement </w:t>
      </w:r>
      <w:r w:rsidR="00DE777F">
        <w:rPr>
          <w:sz w:val="28"/>
          <w:szCs w:val="28"/>
        </w:rPr>
        <w:t>policy</w:t>
      </w:r>
      <w:r w:rsidR="0081250B">
        <w:rPr>
          <w:sz w:val="28"/>
          <w:szCs w:val="28"/>
        </w:rPr>
        <w:t xml:space="preserve"> and</w:t>
      </w:r>
      <w:r w:rsidR="00DE777F">
        <w:rPr>
          <w:sz w:val="28"/>
          <w:szCs w:val="28"/>
        </w:rPr>
        <w:t xml:space="preserve"> procedur</w:t>
      </w:r>
      <w:r w:rsidR="00723F66">
        <w:rPr>
          <w:sz w:val="28"/>
          <w:szCs w:val="28"/>
        </w:rPr>
        <w:t>al</w:t>
      </w:r>
      <w:r w:rsidR="0081250B">
        <w:rPr>
          <w:sz w:val="28"/>
          <w:szCs w:val="28"/>
        </w:rPr>
        <w:t xml:space="preserve"> changes to make sure it does happen.</w:t>
      </w:r>
      <w:r w:rsidR="00D64480">
        <w:rPr>
          <w:sz w:val="28"/>
          <w:szCs w:val="28"/>
        </w:rPr>
        <w:t xml:space="preserve"> </w:t>
      </w:r>
    </w:p>
    <w:p w14:paraId="327B6A6A" w14:textId="4F33DABE" w:rsidR="001314BA" w:rsidRDefault="001314BA" w:rsidP="009F0E3A">
      <w:pPr>
        <w:rPr>
          <w:sz w:val="28"/>
          <w:szCs w:val="28"/>
        </w:rPr>
      </w:pPr>
    </w:p>
    <w:p w14:paraId="0B3C54CE" w14:textId="712BDF2F" w:rsidR="001314BA" w:rsidRDefault="001314BA" w:rsidP="009F0E3A">
      <w:pPr>
        <w:rPr>
          <w:sz w:val="28"/>
          <w:szCs w:val="28"/>
        </w:rPr>
      </w:pPr>
      <w:r>
        <w:rPr>
          <w:sz w:val="28"/>
          <w:szCs w:val="28"/>
        </w:rPr>
        <w:t xml:space="preserve">The route to </w:t>
      </w:r>
      <w:r w:rsidR="00984FB3">
        <w:rPr>
          <w:sz w:val="28"/>
          <w:szCs w:val="28"/>
        </w:rPr>
        <w:t>begin to tackle</w:t>
      </w:r>
      <w:r>
        <w:rPr>
          <w:sz w:val="28"/>
          <w:szCs w:val="28"/>
        </w:rPr>
        <w:t xml:space="preserve"> this </w:t>
      </w:r>
      <w:r w:rsidR="00984FB3">
        <w:rPr>
          <w:sz w:val="28"/>
          <w:szCs w:val="28"/>
        </w:rPr>
        <w:t xml:space="preserve">challenge </w:t>
      </w:r>
      <w:r>
        <w:rPr>
          <w:sz w:val="28"/>
          <w:szCs w:val="28"/>
        </w:rPr>
        <w:t>can be found</w:t>
      </w:r>
      <w:r w:rsidR="00E013E5">
        <w:rPr>
          <w:sz w:val="28"/>
          <w:szCs w:val="28"/>
        </w:rPr>
        <w:t xml:space="preserve"> in the following sections of the Charter.</w:t>
      </w:r>
    </w:p>
    <w:p w14:paraId="332FA285" w14:textId="77777777" w:rsidR="00DE24F8" w:rsidRDefault="00DE24F8" w:rsidP="009F0E3A">
      <w:pPr>
        <w:rPr>
          <w:sz w:val="28"/>
          <w:szCs w:val="28"/>
        </w:rPr>
      </w:pPr>
    </w:p>
    <w:p w14:paraId="640CB11C" w14:textId="77777777" w:rsidR="004A36A3" w:rsidRDefault="004A36A3" w:rsidP="009F0E3A">
      <w:pPr>
        <w:rPr>
          <w:sz w:val="28"/>
          <w:szCs w:val="28"/>
        </w:rPr>
      </w:pPr>
    </w:p>
    <w:p w14:paraId="7628BD0C" w14:textId="77777777" w:rsidR="004A36A3" w:rsidRDefault="004A36A3" w:rsidP="009F0E3A">
      <w:pPr>
        <w:rPr>
          <w:sz w:val="28"/>
          <w:szCs w:val="28"/>
        </w:rPr>
      </w:pPr>
    </w:p>
    <w:p w14:paraId="7F1EDDBF" w14:textId="77777777" w:rsidR="004A36A3" w:rsidRDefault="004A36A3" w:rsidP="009F0E3A">
      <w:pPr>
        <w:rPr>
          <w:sz w:val="28"/>
          <w:szCs w:val="28"/>
        </w:rPr>
      </w:pPr>
    </w:p>
    <w:p w14:paraId="1F02000E" w14:textId="77777777" w:rsidR="004A36A3" w:rsidRDefault="004A36A3" w:rsidP="009F0E3A">
      <w:pPr>
        <w:rPr>
          <w:sz w:val="28"/>
          <w:szCs w:val="28"/>
        </w:rPr>
      </w:pPr>
    </w:p>
    <w:p w14:paraId="76A407BA" w14:textId="77777777" w:rsidR="004A36A3" w:rsidRDefault="004A36A3" w:rsidP="009F0E3A">
      <w:pPr>
        <w:rPr>
          <w:sz w:val="28"/>
          <w:szCs w:val="28"/>
        </w:rPr>
      </w:pPr>
    </w:p>
    <w:p w14:paraId="041D5394" w14:textId="77777777" w:rsidR="004A36A3" w:rsidRDefault="004A36A3" w:rsidP="009F0E3A">
      <w:pPr>
        <w:rPr>
          <w:sz w:val="28"/>
          <w:szCs w:val="28"/>
        </w:rPr>
      </w:pPr>
    </w:p>
    <w:p w14:paraId="72722452" w14:textId="77777777" w:rsidR="004A36A3" w:rsidRDefault="004A36A3" w:rsidP="009F0E3A">
      <w:pPr>
        <w:rPr>
          <w:sz w:val="28"/>
          <w:szCs w:val="28"/>
        </w:rPr>
      </w:pPr>
    </w:p>
    <w:p w14:paraId="30FA648E" w14:textId="77777777" w:rsidR="004A36A3" w:rsidRDefault="004A36A3" w:rsidP="009F0E3A">
      <w:pPr>
        <w:rPr>
          <w:sz w:val="28"/>
          <w:szCs w:val="28"/>
        </w:rPr>
      </w:pPr>
    </w:p>
    <w:p w14:paraId="72AD9596" w14:textId="77777777" w:rsidR="004A36A3" w:rsidRDefault="004A36A3" w:rsidP="009F0E3A">
      <w:pPr>
        <w:rPr>
          <w:sz w:val="28"/>
          <w:szCs w:val="28"/>
        </w:rPr>
      </w:pPr>
    </w:p>
    <w:p w14:paraId="17BF69FF" w14:textId="77777777" w:rsidR="004A36A3" w:rsidRDefault="004A36A3" w:rsidP="009F0E3A">
      <w:pPr>
        <w:rPr>
          <w:sz w:val="28"/>
          <w:szCs w:val="28"/>
        </w:rPr>
      </w:pPr>
    </w:p>
    <w:p w14:paraId="5AB29F55" w14:textId="77777777" w:rsidR="004A36A3" w:rsidRDefault="004A36A3" w:rsidP="009F0E3A">
      <w:pPr>
        <w:rPr>
          <w:sz w:val="28"/>
          <w:szCs w:val="28"/>
        </w:rPr>
      </w:pPr>
    </w:p>
    <w:p w14:paraId="77598E01" w14:textId="77777777" w:rsidR="004A36A3" w:rsidRDefault="004A36A3" w:rsidP="009F0E3A">
      <w:pPr>
        <w:rPr>
          <w:sz w:val="28"/>
          <w:szCs w:val="28"/>
        </w:rPr>
      </w:pPr>
    </w:p>
    <w:p w14:paraId="2D81B3A5" w14:textId="7C563D14" w:rsidR="00DE24F8" w:rsidRDefault="003722F8" w:rsidP="00990D03">
      <w:pPr>
        <w:jc w:val="center"/>
        <w:rPr>
          <w:b/>
          <w:bCs/>
          <w:sz w:val="44"/>
          <w:szCs w:val="44"/>
        </w:rPr>
      </w:pPr>
      <w:r>
        <w:rPr>
          <w:b/>
          <w:bCs/>
          <w:sz w:val="44"/>
          <w:szCs w:val="44"/>
        </w:rPr>
        <w:lastRenderedPageBreak/>
        <w:t>International</w:t>
      </w:r>
      <w:r w:rsidR="00DE24F8" w:rsidRPr="00A96372">
        <w:rPr>
          <w:b/>
          <w:bCs/>
          <w:sz w:val="44"/>
          <w:szCs w:val="44"/>
        </w:rPr>
        <w:t xml:space="preserve"> Workers C</w:t>
      </w:r>
      <w:r w:rsidR="002E3239">
        <w:rPr>
          <w:b/>
          <w:bCs/>
          <w:sz w:val="44"/>
          <w:szCs w:val="44"/>
        </w:rPr>
        <w:t>harter</w:t>
      </w:r>
    </w:p>
    <w:p w14:paraId="404D9D15" w14:textId="1DF02A85" w:rsidR="00BA77FE" w:rsidRPr="00E71272" w:rsidRDefault="00E71272" w:rsidP="00BA77FE">
      <w:pPr>
        <w:rPr>
          <w:b/>
          <w:bCs/>
          <w:sz w:val="32"/>
          <w:szCs w:val="32"/>
        </w:rPr>
      </w:pPr>
      <w:bookmarkStart w:id="0" w:name="_Hlk180601035"/>
      <w:r>
        <w:rPr>
          <w:b/>
          <w:bCs/>
          <w:sz w:val="32"/>
          <w:szCs w:val="32"/>
        </w:rPr>
        <w:t>Section A</w:t>
      </w:r>
      <w:r w:rsidR="00A9447B">
        <w:rPr>
          <w:b/>
          <w:bCs/>
          <w:sz w:val="32"/>
          <w:szCs w:val="32"/>
        </w:rPr>
        <w:t>:</w:t>
      </w:r>
      <w:r w:rsidR="005E04B0">
        <w:rPr>
          <w:b/>
          <w:bCs/>
          <w:sz w:val="32"/>
          <w:szCs w:val="32"/>
        </w:rPr>
        <w:t xml:space="preserve">  </w:t>
      </w:r>
      <w:r w:rsidR="00A9447B">
        <w:rPr>
          <w:b/>
          <w:bCs/>
          <w:sz w:val="32"/>
          <w:szCs w:val="32"/>
        </w:rPr>
        <w:t xml:space="preserve">Fair and </w:t>
      </w:r>
      <w:r w:rsidR="000D1498">
        <w:rPr>
          <w:b/>
          <w:bCs/>
          <w:sz w:val="32"/>
          <w:szCs w:val="32"/>
        </w:rPr>
        <w:t>E</w:t>
      </w:r>
      <w:r w:rsidR="005E04B0">
        <w:rPr>
          <w:b/>
          <w:bCs/>
          <w:sz w:val="32"/>
          <w:szCs w:val="32"/>
        </w:rPr>
        <w:t xml:space="preserve">quitable </w:t>
      </w:r>
      <w:r w:rsidR="000D1498">
        <w:rPr>
          <w:b/>
          <w:bCs/>
          <w:sz w:val="32"/>
          <w:szCs w:val="32"/>
        </w:rPr>
        <w:t>T</w:t>
      </w:r>
      <w:r w:rsidR="005E04B0">
        <w:rPr>
          <w:b/>
          <w:bCs/>
          <w:sz w:val="32"/>
          <w:szCs w:val="32"/>
        </w:rPr>
        <w:t xml:space="preserve">reatment </w:t>
      </w:r>
    </w:p>
    <w:bookmarkEnd w:id="0"/>
    <w:p w14:paraId="5BDAA5E7" w14:textId="358DC3C9" w:rsidR="00EE3262" w:rsidRDefault="000B6B57" w:rsidP="005D45A3">
      <w:pPr>
        <w:pStyle w:val="ListParagraph"/>
        <w:numPr>
          <w:ilvl w:val="0"/>
          <w:numId w:val="1"/>
        </w:numPr>
        <w:rPr>
          <w:sz w:val="28"/>
          <w:szCs w:val="28"/>
        </w:rPr>
      </w:pPr>
      <w:r>
        <w:rPr>
          <w:sz w:val="28"/>
          <w:szCs w:val="28"/>
        </w:rPr>
        <w:t xml:space="preserve">  </w:t>
      </w:r>
      <w:r w:rsidR="003664D1">
        <w:rPr>
          <w:sz w:val="28"/>
          <w:szCs w:val="28"/>
        </w:rPr>
        <w:t xml:space="preserve">A:  </w:t>
      </w:r>
      <w:r w:rsidR="005D45A3">
        <w:rPr>
          <w:sz w:val="28"/>
          <w:szCs w:val="28"/>
        </w:rPr>
        <w:t xml:space="preserve">Provide </w:t>
      </w:r>
      <w:r w:rsidR="00B0784B">
        <w:rPr>
          <w:sz w:val="28"/>
          <w:szCs w:val="28"/>
        </w:rPr>
        <w:t>International workers</w:t>
      </w:r>
      <w:r w:rsidR="00057389">
        <w:rPr>
          <w:sz w:val="28"/>
          <w:szCs w:val="28"/>
        </w:rPr>
        <w:t xml:space="preserve"> a copy of their statement of </w:t>
      </w:r>
      <w:r>
        <w:rPr>
          <w:sz w:val="28"/>
          <w:szCs w:val="28"/>
        </w:rPr>
        <w:t xml:space="preserve">  </w:t>
      </w:r>
      <w:r w:rsidR="00057389">
        <w:rPr>
          <w:sz w:val="28"/>
          <w:szCs w:val="28"/>
        </w:rPr>
        <w:t>particular and/or terms and conditions</w:t>
      </w:r>
      <w:r w:rsidR="000038AB">
        <w:rPr>
          <w:sz w:val="28"/>
          <w:szCs w:val="28"/>
        </w:rPr>
        <w:t xml:space="preserve">, within the required time frames.  </w:t>
      </w:r>
    </w:p>
    <w:p w14:paraId="2D52235B" w14:textId="77777777" w:rsidR="00EE3262" w:rsidRDefault="00EE3262" w:rsidP="00EA18D6">
      <w:pPr>
        <w:pStyle w:val="ListParagraph"/>
        <w:rPr>
          <w:sz w:val="28"/>
          <w:szCs w:val="28"/>
        </w:rPr>
      </w:pPr>
    </w:p>
    <w:p w14:paraId="60240BFE" w14:textId="712527F7" w:rsidR="00FA554C" w:rsidRDefault="003664D1" w:rsidP="00EA18D6">
      <w:pPr>
        <w:pStyle w:val="ListParagraph"/>
        <w:rPr>
          <w:sz w:val="28"/>
          <w:szCs w:val="28"/>
        </w:rPr>
      </w:pPr>
      <w:r>
        <w:rPr>
          <w:sz w:val="28"/>
          <w:szCs w:val="28"/>
        </w:rPr>
        <w:t xml:space="preserve">B:  </w:t>
      </w:r>
      <w:r w:rsidR="000038AB">
        <w:rPr>
          <w:sz w:val="28"/>
          <w:szCs w:val="28"/>
        </w:rPr>
        <w:t>Ensuring that</w:t>
      </w:r>
      <w:r w:rsidR="00CD150E">
        <w:rPr>
          <w:sz w:val="28"/>
          <w:szCs w:val="28"/>
        </w:rPr>
        <w:t xml:space="preserve"> a clear understanding of the contents and implications </w:t>
      </w:r>
      <w:r w:rsidR="00934ACF">
        <w:rPr>
          <w:sz w:val="28"/>
          <w:szCs w:val="28"/>
        </w:rPr>
        <w:t xml:space="preserve">are known.  </w:t>
      </w:r>
    </w:p>
    <w:p w14:paraId="5C556590" w14:textId="77777777" w:rsidR="00FA554C" w:rsidRDefault="00FA554C" w:rsidP="00EA18D6">
      <w:pPr>
        <w:pStyle w:val="ListParagraph"/>
        <w:rPr>
          <w:sz w:val="28"/>
          <w:szCs w:val="28"/>
        </w:rPr>
      </w:pPr>
    </w:p>
    <w:p w14:paraId="68B9A287" w14:textId="434EC1D4" w:rsidR="00FC3535" w:rsidRDefault="003664D1" w:rsidP="00EA18D6">
      <w:pPr>
        <w:pStyle w:val="ListParagraph"/>
        <w:rPr>
          <w:sz w:val="28"/>
          <w:szCs w:val="28"/>
        </w:rPr>
      </w:pPr>
      <w:r>
        <w:rPr>
          <w:sz w:val="28"/>
          <w:szCs w:val="28"/>
        </w:rPr>
        <w:t xml:space="preserve">C:  </w:t>
      </w:r>
      <w:r w:rsidR="00934ACF">
        <w:rPr>
          <w:sz w:val="28"/>
          <w:szCs w:val="28"/>
        </w:rPr>
        <w:t xml:space="preserve">To provide this is the workers first language if </w:t>
      </w:r>
      <w:r w:rsidR="00CA168F">
        <w:rPr>
          <w:sz w:val="28"/>
          <w:szCs w:val="28"/>
        </w:rPr>
        <w:t>required.</w:t>
      </w:r>
    </w:p>
    <w:p w14:paraId="1D7030CB" w14:textId="77777777" w:rsidR="000326B5" w:rsidRDefault="000326B5" w:rsidP="00EA18D6">
      <w:pPr>
        <w:pStyle w:val="ListParagraph"/>
        <w:rPr>
          <w:sz w:val="28"/>
          <w:szCs w:val="28"/>
        </w:rPr>
      </w:pPr>
    </w:p>
    <w:p w14:paraId="251DDE7F" w14:textId="49FDDF18" w:rsidR="000326B5" w:rsidRDefault="003664D1" w:rsidP="00EA18D6">
      <w:pPr>
        <w:pStyle w:val="ListParagraph"/>
        <w:rPr>
          <w:sz w:val="28"/>
          <w:szCs w:val="28"/>
        </w:rPr>
      </w:pPr>
      <w:r>
        <w:rPr>
          <w:sz w:val="28"/>
          <w:szCs w:val="28"/>
        </w:rPr>
        <w:t xml:space="preserve">D:  </w:t>
      </w:r>
      <w:r w:rsidR="000326B5">
        <w:rPr>
          <w:sz w:val="28"/>
          <w:szCs w:val="28"/>
        </w:rPr>
        <w:t>That no additional clauses are inserted</w:t>
      </w:r>
      <w:r w:rsidR="00390FFF">
        <w:rPr>
          <w:sz w:val="28"/>
          <w:szCs w:val="28"/>
        </w:rPr>
        <w:t xml:space="preserve"> which may be seen as a detriment to the employee, without firs</w:t>
      </w:r>
      <w:r w:rsidR="0048522B">
        <w:rPr>
          <w:sz w:val="28"/>
          <w:szCs w:val="28"/>
        </w:rPr>
        <w:t>t contacting Unison</w:t>
      </w:r>
      <w:r w:rsidR="008A6E46">
        <w:rPr>
          <w:sz w:val="28"/>
          <w:szCs w:val="28"/>
        </w:rPr>
        <w:t xml:space="preserve"> or the International </w:t>
      </w:r>
      <w:r w:rsidR="00AD5E51">
        <w:rPr>
          <w:sz w:val="28"/>
          <w:szCs w:val="28"/>
        </w:rPr>
        <w:t>workers chosen trade union</w:t>
      </w:r>
      <w:r w:rsidR="00AD2F25">
        <w:rPr>
          <w:sz w:val="28"/>
          <w:szCs w:val="28"/>
        </w:rPr>
        <w:t>.</w:t>
      </w:r>
    </w:p>
    <w:p w14:paraId="4423F33E" w14:textId="77777777" w:rsidR="0048522B" w:rsidRDefault="0048522B" w:rsidP="00EA18D6">
      <w:pPr>
        <w:pStyle w:val="ListParagraph"/>
        <w:rPr>
          <w:sz w:val="28"/>
          <w:szCs w:val="28"/>
        </w:rPr>
      </w:pPr>
    </w:p>
    <w:p w14:paraId="05BE7B6F" w14:textId="4EE4E7B1" w:rsidR="005050D6" w:rsidRDefault="005050D6" w:rsidP="005050D6">
      <w:pPr>
        <w:pStyle w:val="ListParagraph"/>
        <w:numPr>
          <w:ilvl w:val="0"/>
          <w:numId w:val="1"/>
        </w:numPr>
        <w:rPr>
          <w:sz w:val="28"/>
          <w:szCs w:val="28"/>
        </w:rPr>
      </w:pPr>
      <w:r>
        <w:rPr>
          <w:sz w:val="28"/>
          <w:szCs w:val="28"/>
        </w:rPr>
        <w:t>That salary is paid at the same rate as all other appointed staff for doing the same role.</w:t>
      </w:r>
    </w:p>
    <w:p w14:paraId="17DF0D08" w14:textId="77777777" w:rsidR="005050D6" w:rsidRPr="005050D6" w:rsidRDefault="005050D6" w:rsidP="005A3A5B">
      <w:pPr>
        <w:pStyle w:val="ListParagraph"/>
        <w:ind w:left="502"/>
        <w:rPr>
          <w:sz w:val="28"/>
          <w:szCs w:val="28"/>
        </w:rPr>
      </w:pPr>
    </w:p>
    <w:p w14:paraId="0E2C468B" w14:textId="58C0A890" w:rsidR="00552638" w:rsidRPr="005A3A5B" w:rsidRDefault="00FC3535" w:rsidP="005A3A5B">
      <w:pPr>
        <w:pStyle w:val="ListParagraph"/>
        <w:numPr>
          <w:ilvl w:val="0"/>
          <w:numId w:val="1"/>
        </w:numPr>
        <w:rPr>
          <w:sz w:val="28"/>
          <w:szCs w:val="28"/>
        </w:rPr>
      </w:pPr>
      <w:r w:rsidRPr="005A3A5B">
        <w:rPr>
          <w:sz w:val="28"/>
          <w:szCs w:val="28"/>
        </w:rPr>
        <w:t>Provide workers with details of tr</w:t>
      </w:r>
      <w:r w:rsidR="00644FE5" w:rsidRPr="005A3A5B">
        <w:rPr>
          <w:sz w:val="28"/>
          <w:szCs w:val="28"/>
        </w:rPr>
        <w:t>a</w:t>
      </w:r>
      <w:r w:rsidRPr="005A3A5B">
        <w:rPr>
          <w:sz w:val="28"/>
          <w:szCs w:val="28"/>
        </w:rPr>
        <w:t xml:space="preserve">de unions which </w:t>
      </w:r>
      <w:proofErr w:type="gramStart"/>
      <w:r w:rsidR="00644FE5" w:rsidRPr="005A3A5B">
        <w:rPr>
          <w:sz w:val="28"/>
          <w:szCs w:val="28"/>
        </w:rPr>
        <w:t>are able to</w:t>
      </w:r>
      <w:proofErr w:type="gramEnd"/>
      <w:r w:rsidR="00644FE5" w:rsidRPr="005A3A5B">
        <w:rPr>
          <w:sz w:val="28"/>
          <w:szCs w:val="28"/>
        </w:rPr>
        <w:t xml:space="preserve"> support them, </w:t>
      </w:r>
      <w:r w:rsidR="00F12EC8" w:rsidRPr="005A3A5B">
        <w:rPr>
          <w:sz w:val="28"/>
          <w:szCs w:val="28"/>
        </w:rPr>
        <w:t>e.g.</w:t>
      </w:r>
      <w:r w:rsidR="00644FE5" w:rsidRPr="005A3A5B">
        <w:rPr>
          <w:sz w:val="28"/>
          <w:szCs w:val="28"/>
        </w:rPr>
        <w:t>: Unison, GMB and Unite.</w:t>
      </w:r>
      <w:r w:rsidR="00E261FF" w:rsidRPr="005A3A5B">
        <w:rPr>
          <w:sz w:val="28"/>
          <w:szCs w:val="28"/>
        </w:rPr>
        <w:t xml:space="preserve">  Contact details </w:t>
      </w:r>
      <w:r w:rsidR="005F4BF4" w:rsidRPr="005A3A5B">
        <w:rPr>
          <w:sz w:val="28"/>
          <w:szCs w:val="28"/>
        </w:rPr>
        <w:t>of the Trade Unions are in appendix 1</w:t>
      </w:r>
      <w:r w:rsidR="00AA7BDF" w:rsidRPr="005A3A5B">
        <w:rPr>
          <w:sz w:val="28"/>
          <w:szCs w:val="28"/>
        </w:rPr>
        <w:t>.</w:t>
      </w:r>
    </w:p>
    <w:p w14:paraId="7DF5969E" w14:textId="77777777" w:rsidR="00E261FF" w:rsidRDefault="00E261FF" w:rsidP="00E261FF">
      <w:pPr>
        <w:pStyle w:val="ListParagraph"/>
        <w:ind w:left="502"/>
        <w:rPr>
          <w:sz w:val="28"/>
          <w:szCs w:val="28"/>
        </w:rPr>
      </w:pPr>
    </w:p>
    <w:p w14:paraId="7CBB5BAA" w14:textId="04ECA303" w:rsidR="005A3A5B" w:rsidRDefault="00552638" w:rsidP="005A3A5B">
      <w:pPr>
        <w:pStyle w:val="ListParagraph"/>
        <w:numPr>
          <w:ilvl w:val="0"/>
          <w:numId w:val="1"/>
        </w:numPr>
        <w:rPr>
          <w:sz w:val="28"/>
          <w:szCs w:val="28"/>
        </w:rPr>
      </w:pPr>
      <w:r>
        <w:rPr>
          <w:sz w:val="28"/>
          <w:szCs w:val="28"/>
        </w:rPr>
        <w:t xml:space="preserve">Provide workers </w:t>
      </w:r>
      <w:r w:rsidR="0028253B">
        <w:rPr>
          <w:sz w:val="28"/>
          <w:szCs w:val="28"/>
        </w:rPr>
        <w:t xml:space="preserve">and the employer </w:t>
      </w:r>
      <w:r>
        <w:rPr>
          <w:sz w:val="28"/>
          <w:szCs w:val="28"/>
        </w:rPr>
        <w:t>with an opportunity to meet with trade unions and representatives</w:t>
      </w:r>
      <w:r w:rsidR="001A00E7">
        <w:rPr>
          <w:sz w:val="28"/>
          <w:szCs w:val="28"/>
        </w:rPr>
        <w:t>, such as invit</w:t>
      </w:r>
      <w:r w:rsidR="000C22C7">
        <w:rPr>
          <w:sz w:val="28"/>
          <w:szCs w:val="28"/>
        </w:rPr>
        <w:t xml:space="preserve">ing </w:t>
      </w:r>
      <w:r w:rsidR="00D06903">
        <w:rPr>
          <w:sz w:val="28"/>
          <w:szCs w:val="28"/>
        </w:rPr>
        <w:t xml:space="preserve">trade unions </w:t>
      </w:r>
      <w:r w:rsidR="001A00E7">
        <w:rPr>
          <w:sz w:val="28"/>
          <w:szCs w:val="28"/>
        </w:rPr>
        <w:t>to induction days, or allowing the trade union to visit the workplace and arrange meetings.</w:t>
      </w:r>
    </w:p>
    <w:p w14:paraId="4438B138" w14:textId="77777777" w:rsidR="00B337CC" w:rsidRPr="00B337CC" w:rsidRDefault="00B337CC" w:rsidP="00B337CC">
      <w:pPr>
        <w:pStyle w:val="ListParagraph"/>
        <w:rPr>
          <w:sz w:val="28"/>
          <w:szCs w:val="28"/>
        </w:rPr>
      </w:pPr>
    </w:p>
    <w:p w14:paraId="53535400" w14:textId="5D97E272" w:rsidR="00B337CC" w:rsidRDefault="0069347B" w:rsidP="00B337CC">
      <w:pPr>
        <w:pStyle w:val="ListParagraph"/>
        <w:numPr>
          <w:ilvl w:val="0"/>
          <w:numId w:val="1"/>
        </w:numPr>
        <w:rPr>
          <w:sz w:val="28"/>
          <w:szCs w:val="28"/>
        </w:rPr>
      </w:pPr>
      <w:r>
        <w:rPr>
          <w:sz w:val="28"/>
          <w:szCs w:val="28"/>
        </w:rPr>
        <w:t xml:space="preserve">That </w:t>
      </w:r>
      <w:r w:rsidR="00FF759D">
        <w:rPr>
          <w:sz w:val="28"/>
          <w:szCs w:val="28"/>
        </w:rPr>
        <w:t>International</w:t>
      </w:r>
      <w:r>
        <w:rPr>
          <w:sz w:val="28"/>
          <w:szCs w:val="28"/>
        </w:rPr>
        <w:t xml:space="preserve"> workers are given the opportunity to lear</w:t>
      </w:r>
      <w:r w:rsidR="004766C1">
        <w:rPr>
          <w:sz w:val="28"/>
          <w:szCs w:val="28"/>
        </w:rPr>
        <w:t>n and develop as other staff.  Giv</w:t>
      </w:r>
      <w:r w:rsidR="00AD2F25">
        <w:rPr>
          <w:sz w:val="28"/>
          <w:szCs w:val="28"/>
        </w:rPr>
        <w:t>en</w:t>
      </w:r>
      <w:r w:rsidR="004766C1">
        <w:rPr>
          <w:sz w:val="28"/>
          <w:szCs w:val="28"/>
        </w:rPr>
        <w:t xml:space="preserve"> access to </w:t>
      </w:r>
      <w:r w:rsidR="006877A3">
        <w:rPr>
          <w:sz w:val="28"/>
          <w:szCs w:val="28"/>
        </w:rPr>
        <w:t xml:space="preserve">employer </w:t>
      </w:r>
      <w:r w:rsidR="004766C1">
        <w:rPr>
          <w:sz w:val="28"/>
          <w:szCs w:val="28"/>
        </w:rPr>
        <w:t>training an</w:t>
      </w:r>
      <w:r w:rsidR="006877A3">
        <w:rPr>
          <w:sz w:val="28"/>
          <w:szCs w:val="28"/>
        </w:rPr>
        <w:t>d due consideration for learning opportunities outside of work</w:t>
      </w:r>
      <w:r w:rsidR="00DE3D50">
        <w:rPr>
          <w:sz w:val="28"/>
          <w:szCs w:val="28"/>
        </w:rPr>
        <w:t>.</w:t>
      </w:r>
    </w:p>
    <w:p w14:paraId="6740E9AA" w14:textId="77777777" w:rsidR="00B358C2" w:rsidRPr="00B358C2" w:rsidRDefault="00B358C2" w:rsidP="00B358C2">
      <w:pPr>
        <w:pStyle w:val="ListParagraph"/>
        <w:rPr>
          <w:sz w:val="28"/>
          <w:szCs w:val="28"/>
        </w:rPr>
      </w:pPr>
    </w:p>
    <w:p w14:paraId="5115ADAA" w14:textId="6905EDF4" w:rsidR="005B2773" w:rsidRDefault="005B2773" w:rsidP="005B2773">
      <w:pPr>
        <w:pStyle w:val="ListParagraph"/>
        <w:numPr>
          <w:ilvl w:val="0"/>
          <w:numId w:val="1"/>
        </w:numPr>
        <w:rPr>
          <w:sz w:val="28"/>
          <w:szCs w:val="28"/>
        </w:rPr>
      </w:pPr>
      <w:r>
        <w:rPr>
          <w:sz w:val="28"/>
          <w:szCs w:val="28"/>
        </w:rPr>
        <w:t xml:space="preserve">Provide </w:t>
      </w:r>
      <w:r w:rsidR="00DA60DD">
        <w:rPr>
          <w:sz w:val="28"/>
          <w:szCs w:val="28"/>
        </w:rPr>
        <w:t>International</w:t>
      </w:r>
      <w:r>
        <w:rPr>
          <w:sz w:val="28"/>
          <w:szCs w:val="28"/>
        </w:rPr>
        <w:t xml:space="preserve"> workers about local ESOL classes and support attendance by any means necessary.</w:t>
      </w:r>
    </w:p>
    <w:p w14:paraId="3B392C9B" w14:textId="77777777" w:rsidR="00BD11FC" w:rsidRPr="00BD11FC" w:rsidRDefault="00BD11FC" w:rsidP="00BD11FC">
      <w:pPr>
        <w:pStyle w:val="ListParagraph"/>
        <w:rPr>
          <w:sz w:val="28"/>
          <w:szCs w:val="28"/>
        </w:rPr>
      </w:pPr>
    </w:p>
    <w:p w14:paraId="12B96D1F" w14:textId="2749DA76" w:rsidR="00B358C2" w:rsidRDefault="00680FD4" w:rsidP="00FF759D">
      <w:pPr>
        <w:pStyle w:val="ListParagraph"/>
        <w:numPr>
          <w:ilvl w:val="0"/>
          <w:numId w:val="1"/>
        </w:numPr>
        <w:rPr>
          <w:sz w:val="28"/>
          <w:szCs w:val="28"/>
        </w:rPr>
      </w:pPr>
      <w:r>
        <w:rPr>
          <w:sz w:val="28"/>
          <w:szCs w:val="28"/>
        </w:rPr>
        <w:t xml:space="preserve">Ensure that all workers, including those whose first language is not English, understand all </w:t>
      </w:r>
      <w:r w:rsidR="00AA11ED">
        <w:rPr>
          <w:sz w:val="28"/>
          <w:szCs w:val="28"/>
        </w:rPr>
        <w:t>work-related</w:t>
      </w:r>
      <w:r>
        <w:rPr>
          <w:sz w:val="28"/>
          <w:szCs w:val="28"/>
        </w:rPr>
        <w:t xml:space="preserve"> procedures and processes</w:t>
      </w:r>
      <w:r w:rsidR="00253D09">
        <w:rPr>
          <w:sz w:val="28"/>
          <w:szCs w:val="28"/>
        </w:rPr>
        <w:t xml:space="preserve"> and can demonstrate that understanding.</w:t>
      </w:r>
    </w:p>
    <w:p w14:paraId="498DCE0D" w14:textId="77777777" w:rsidR="00FF759D" w:rsidRPr="00FF759D" w:rsidRDefault="00FF759D" w:rsidP="00FF759D">
      <w:pPr>
        <w:pStyle w:val="ListParagraph"/>
        <w:ind w:left="502"/>
        <w:rPr>
          <w:sz w:val="28"/>
          <w:szCs w:val="28"/>
        </w:rPr>
      </w:pPr>
    </w:p>
    <w:p w14:paraId="533C63CE" w14:textId="6A36FB87" w:rsidR="00410EDE" w:rsidRDefault="00410EDE" w:rsidP="00410EDE">
      <w:pPr>
        <w:pStyle w:val="ListParagraph"/>
        <w:numPr>
          <w:ilvl w:val="0"/>
          <w:numId w:val="1"/>
        </w:numPr>
        <w:rPr>
          <w:sz w:val="28"/>
          <w:szCs w:val="28"/>
        </w:rPr>
      </w:pPr>
      <w:r>
        <w:rPr>
          <w:sz w:val="28"/>
          <w:szCs w:val="28"/>
        </w:rPr>
        <w:t>Ensure that Health &amp; Safety briefings and any regular updates are provided in a format which is understood.</w:t>
      </w:r>
    </w:p>
    <w:p w14:paraId="01A945EC" w14:textId="77777777" w:rsidR="00410EDE" w:rsidRPr="00410EDE" w:rsidRDefault="00410EDE" w:rsidP="00410EDE">
      <w:pPr>
        <w:pStyle w:val="ListParagraph"/>
        <w:rPr>
          <w:sz w:val="28"/>
          <w:szCs w:val="28"/>
        </w:rPr>
      </w:pPr>
    </w:p>
    <w:p w14:paraId="7C3F629A" w14:textId="57D4D9CA" w:rsidR="009A193E" w:rsidRDefault="006F33A5" w:rsidP="00410EDE">
      <w:pPr>
        <w:pStyle w:val="ListParagraph"/>
        <w:numPr>
          <w:ilvl w:val="0"/>
          <w:numId w:val="1"/>
        </w:numPr>
        <w:rPr>
          <w:sz w:val="28"/>
          <w:szCs w:val="28"/>
        </w:rPr>
      </w:pPr>
      <w:r>
        <w:rPr>
          <w:sz w:val="28"/>
          <w:szCs w:val="28"/>
        </w:rPr>
        <w:t>Recognise that speaking in their first language is a positive and acknowledges their heritage.</w:t>
      </w:r>
    </w:p>
    <w:p w14:paraId="26B6A469" w14:textId="77777777" w:rsidR="009A193E" w:rsidRPr="009A193E" w:rsidRDefault="009A193E" w:rsidP="009A193E">
      <w:pPr>
        <w:pStyle w:val="ListParagraph"/>
        <w:rPr>
          <w:sz w:val="28"/>
          <w:szCs w:val="28"/>
        </w:rPr>
      </w:pPr>
    </w:p>
    <w:p w14:paraId="6EC2F238" w14:textId="034153FA" w:rsidR="00410EDE" w:rsidRPr="00410EDE" w:rsidRDefault="00253D09" w:rsidP="00410EDE">
      <w:pPr>
        <w:pStyle w:val="ListParagraph"/>
        <w:numPr>
          <w:ilvl w:val="0"/>
          <w:numId w:val="1"/>
        </w:numPr>
        <w:rPr>
          <w:sz w:val="28"/>
          <w:szCs w:val="28"/>
        </w:rPr>
      </w:pPr>
      <w:r>
        <w:rPr>
          <w:sz w:val="28"/>
          <w:szCs w:val="28"/>
        </w:rPr>
        <w:t>Provide a standard reference within two weeks if requested</w:t>
      </w:r>
      <w:r w:rsidR="00E112A9">
        <w:rPr>
          <w:sz w:val="28"/>
          <w:szCs w:val="28"/>
        </w:rPr>
        <w:t>.</w:t>
      </w:r>
    </w:p>
    <w:p w14:paraId="7F1DB83D" w14:textId="77777777" w:rsidR="0061587A" w:rsidRDefault="0061587A" w:rsidP="0061587A">
      <w:pPr>
        <w:pStyle w:val="ListParagraph"/>
        <w:rPr>
          <w:sz w:val="28"/>
          <w:szCs w:val="28"/>
        </w:rPr>
      </w:pPr>
    </w:p>
    <w:p w14:paraId="2E07C603" w14:textId="77777777" w:rsidR="00410EDE" w:rsidRDefault="00410EDE" w:rsidP="0061587A">
      <w:pPr>
        <w:pStyle w:val="ListParagraph"/>
        <w:rPr>
          <w:sz w:val="28"/>
          <w:szCs w:val="28"/>
        </w:rPr>
      </w:pPr>
    </w:p>
    <w:p w14:paraId="2E6FE293" w14:textId="3C25F0C6" w:rsidR="00E71272" w:rsidRDefault="005D45A3" w:rsidP="00E71272">
      <w:pPr>
        <w:rPr>
          <w:b/>
          <w:bCs/>
          <w:sz w:val="32"/>
          <w:szCs w:val="32"/>
        </w:rPr>
      </w:pPr>
      <w:bookmarkStart w:id="1" w:name="_Hlk180601948"/>
      <w:r>
        <w:rPr>
          <w:sz w:val="28"/>
          <w:szCs w:val="28"/>
        </w:rPr>
        <w:t xml:space="preserve"> </w:t>
      </w:r>
      <w:r w:rsidR="00E71272">
        <w:rPr>
          <w:b/>
          <w:bCs/>
          <w:sz w:val="32"/>
          <w:szCs w:val="32"/>
        </w:rPr>
        <w:t>Section B</w:t>
      </w:r>
      <w:r w:rsidR="00A9447B">
        <w:rPr>
          <w:b/>
          <w:bCs/>
          <w:sz w:val="32"/>
          <w:szCs w:val="32"/>
        </w:rPr>
        <w:t>:</w:t>
      </w:r>
      <w:bookmarkEnd w:id="1"/>
      <w:r w:rsidR="00A9447B">
        <w:rPr>
          <w:b/>
          <w:bCs/>
          <w:sz w:val="32"/>
          <w:szCs w:val="32"/>
        </w:rPr>
        <w:t xml:space="preserve">  Accom</w:t>
      </w:r>
      <w:r w:rsidR="00CE2D4E">
        <w:rPr>
          <w:b/>
          <w:bCs/>
          <w:sz w:val="32"/>
          <w:szCs w:val="32"/>
        </w:rPr>
        <w:t>m</w:t>
      </w:r>
      <w:r w:rsidR="00A9447B">
        <w:rPr>
          <w:b/>
          <w:bCs/>
          <w:sz w:val="32"/>
          <w:szCs w:val="32"/>
        </w:rPr>
        <w:t>odation</w:t>
      </w:r>
    </w:p>
    <w:p w14:paraId="23E47788" w14:textId="181B96C0" w:rsidR="00A9447B" w:rsidRDefault="00CE2D4E" w:rsidP="00E71272">
      <w:pPr>
        <w:rPr>
          <w:b/>
          <w:bCs/>
          <w:sz w:val="28"/>
          <w:szCs w:val="28"/>
        </w:rPr>
      </w:pPr>
      <w:r>
        <w:rPr>
          <w:b/>
          <w:bCs/>
          <w:sz w:val="28"/>
          <w:szCs w:val="28"/>
        </w:rPr>
        <w:t>Employers should be proactive in overseeing and assisting with suitable travel and accommodation arrangements</w:t>
      </w:r>
    </w:p>
    <w:p w14:paraId="413C1C71" w14:textId="2C4CEAE7" w:rsidR="00D86DD4" w:rsidRDefault="000B6B57" w:rsidP="00DF7DD1">
      <w:pPr>
        <w:pStyle w:val="ListParagraph"/>
        <w:numPr>
          <w:ilvl w:val="0"/>
          <w:numId w:val="3"/>
        </w:numPr>
        <w:rPr>
          <w:sz w:val="28"/>
          <w:szCs w:val="28"/>
        </w:rPr>
      </w:pPr>
      <w:r>
        <w:rPr>
          <w:sz w:val="28"/>
          <w:szCs w:val="28"/>
        </w:rPr>
        <w:t xml:space="preserve">A:  </w:t>
      </w:r>
      <w:r w:rsidR="006248E0">
        <w:rPr>
          <w:sz w:val="28"/>
          <w:szCs w:val="28"/>
        </w:rPr>
        <w:t>Where an employer provides accommodation, the employer will ensure</w:t>
      </w:r>
      <w:r w:rsidR="00947948">
        <w:rPr>
          <w:sz w:val="28"/>
          <w:szCs w:val="28"/>
        </w:rPr>
        <w:t xml:space="preserve"> that it is not overcrowded</w:t>
      </w:r>
      <w:r w:rsidR="00D86DD4">
        <w:rPr>
          <w:sz w:val="28"/>
          <w:szCs w:val="28"/>
        </w:rPr>
        <w:t>.</w:t>
      </w:r>
    </w:p>
    <w:p w14:paraId="5D358482" w14:textId="77777777" w:rsidR="00D86DD4" w:rsidRDefault="00D86DD4" w:rsidP="00D86DD4">
      <w:pPr>
        <w:pStyle w:val="ListParagraph"/>
        <w:rPr>
          <w:sz w:val="28"/>
          <w:szCs w:val="28"/>
        </w:rPr>
      </w:pPr>
    </w:p>
    <w:p w14:paraId="3FBB60F3" w14:textId="0A647E16" w:rsidR="000B6B57" w:rsidRDefault="000B6B57" w:rsidP="00D86DD4">
      <w:pPr>
        <w:pStyle w:val="ListParagraph"/>
        <w:rPr>
          <w:sz w:val="28"/>
          <w:szCs w:val="28"/>
        </w:rPr>
      </w:pPr>
      <w:r>
        <w:rPr>
          <w:sz w:val="28"/>
          <w:szCs w:val="28"/>
        </w:rPr>
        <w:t xml:space="preserve">B:  </w:t>
      </w:r>
      <w:r w:rsidR="00D86DD4">
        <w:rPr>
          <w:sz w:val="28"/>
          <w:szCs w:val="28"/>
        </w:rPr>
        <w:t>M</w:t>
      </w:r>
      <w:r w:rsidR="00947948">
        <w:rPr>
          <w:sz w:val="28"/>
          <w:szCs w:val="28"/>
        </w:rPr>
        <w:t xml:space="preserve">eets all legislation for multiple </w:t>
      </w:r>
      <w:r w:rsidR="00B52957">
        <w:rPr>
          <w:sz w:val="28"/>
          <w:szCs w:val="28"/>
        </w:rPr>
        <w:t>occupancy</w:t>
      </w:r>
      <w:r>
        <w:rPr>
          <w:sz w:val="28"/>
          <w:szCs w:val="28"/>
        </w:rPr>
        <w:t>.</w:t>
      </w:r>
      <w:r w:rsidR="00B52957">
        <w:rPr>
          <w:sz w:val="28"/>
          <w:szCs w:val="28"/>
        </w:rPr>
        <w:t xml:space="preserve"> </w:t>
      </w:r>
    </w:p>
    <w:p w14:paraId="4910C6F9" w14:textId="77777777" w:rsidR="000B6B57" w:rsidRDefault="000B6B57" w:rsidP="00D86DD4">
      <w:pPr>
        <w:pStyle w:val="ListParagraph"/>
        <w:rPr>
          <w:sz w:val="28"/>
          <w:szCs w:val="28"/>
        </w:rPr>
      </w:pPr>
    </w:p>
    <w:p w14:paraId="57693365" w14:textId="0DE238B1" w:rsidR="00CF597F" w:rsidRDefault="000B6B57" w:rsidP="00D86DD4">
      <w:pPr>
        <w:pStyle w:val="ListParagraph"/>
        <w:rPr>
          <w:sz w:val="28"/>
          <w:szCs w:val="28"/>
        </w:rPr>
      </w:pPr>
      <w:r>
        <w:rPr>
          <w:sz w:val="28"/>
          <w:szCs w:val="28"/>
        </w:rPr>
        <w:t>C:  D</w:t>
      </w:r>
      <w:r w:rsidR="00B52957">
        <w:rPr>
          <w:sz w:val="28"/>
          <w:szCs w:val="28"/>
        </w:rPr>
        <w:t xml:space="preserve">oes not pose a risk to the health &amp; safety of those living there, </w:t>
      </w:r>
      <w:r w:rsidR="00FC6CE4">
        <w:rPr>
          <w:sz w:val="28"/>
          <w:szCs w:val="28"/>
        </w:rPr>
        <w:t xml:space="preserve">an example would be the </w:t>
      </w:r>
      <w:r w:rsidR="00CE7C8B">
        <w:rPr>
          <w:sz w:val="28"/>
          <w:szCs w:val="28"/>
        </w:rPr>
        <w:t>appearance of</w:t>
      </w:r>
      <w:r w:rsidR="00B52957">
        <w:rPr>
          <w:sz w:val="28"/>
          <w:szCs w:val="28"/>
        </w:rPr>
        <w:t xml:space="preserve"> </w:t>
      </w:r>
      <w:r w:rsidR="00EB40A4">
        <w:rPr>
          <w:sz w:val="28"/>
          <w:szCs w:val="28"/>
        </w:rPr>
        <w:t>mould,</w:t>
      </w:r>
      <w:r w:rsidR="00CE7C8B">
        <w:rPr>
          <w:sz w:val="28"/>
          <w:szCs w:val="28"/>
        </w:rPr>
        <w:t xml:space="preserve"> or the building and fixed furniture </w:t>
      </w:r>
      <w:r w:rsidR="000462ED">
        <w:rPr>
          <w:sz w:val="28"/>
          <w:szCs w:val="28"/>
        </w:rPr>
        <w:t>being</w:t>
      </w:r>
      <w:r w:rsidR="00CE7C8B">
        <w:rPr>
          <w:sz w:val="28"/>
          <w:szCs w:val="28"/>
        </w:rPr>
        <w:t xml:space="preserve"> in a poor condition.</w:t>
      </w:r>
    </w:p>
    <w:p w14:paraId="0235131E" w14:textId="77777777" w:rsidR="000B6B57" w:rsidRDefault="000B6B57" w:rsidP="00D86DD4">
      <w:pPr>
        <w:pStyle w:val="ListParagraph"/>
        <w:rPr>
          <w:sz w:val="28"/>
          <w:szCs w:val="28"/>
        </w:rPr>
      </w:pPr>
    </w:p>
    <w:p w14:paraId="185684E0" w14:textId="65DDE2F3" w:rsidR="00CE7C8B" w:rsidRDefault="007323B5" w:rsidP="00DF7DD1">
      <w:pPr>
        <w:pStyle w:val="ListParagraph"/>
        <w:numPr>
          <w:ilvl w:val="0"/>
          <w:numId w:val="3"/>
        </w:numPr>
        <w:rPr>
          <w:sz w:val="28"/>
          <w:szCs w:val="28"/>
        </w:rPr>
      </w:pPr>
      <w:r>
        <w:rPr>
          <w:sz w:val="28"/>
          <w:szCs w:val="28"/>
        </w:rPr>
        <w:t xml:space="preserve">Access to kitchen and bathroom facilities are </w:t>
      </w:r>
      <w:r w:rsidR="00E971E8">
        <w:rPr>
          <w:sz w:val="28"/>
          <w:szCs w:val="28"/>
        </w:rPr>
        <w:t>always maintained</w:t>
      </w:r>
      <w:r>
        <w:rPr>
          <w:sz w:val="28"/>
          <w:szCs w:val="28"/>
        </w:rPr>
        <w:t>.</w:t>
      </w:r>
    </w:p>
    <w:p w14:paraId="544AB902" w14:textId="77777777" w:rsidR="00D12661" w:rsidRDefault="00D12661" w:rsidP="00D12661">
      <w:pPr>
        <w:pStyle w:val="ListParagraph"/>
        <w:rPr>
          <w:sz w:val="28"/>
          <w:szCs w:val="28"/>
        </w:rPr>
      </w:pPr>
    </w:p>
    <w:p w14:paraId="37AE3687" w14:textId="699E5FC2" w:rsidR="00D12661" w:rsidRDefault="00A638E0" w:rsidP="00D12661">
      <w:pPr>
        <w:pStyle w:val="ListParagraph"/>
        <w:numPr>
          <w:ilvl w:val="0"/>
          <w:numId w:val="3"/>
        </w:numPr>
        <w:rPr>
          <w:sz w:val="28"/>
          <w:szCs w:val="28"/>
        </w:rPr>
      </w:pPr>
      <w:r>
        <w:rPr>
          <w:sz w:val="28"/>
          <w:szCs w:val="28"/>
        </w:rPr>
        <w:t xml:space="preserve">The rent charged is reasonable and kept </w:t>
      </w:r>
      <w:r w:rsidR="007F7DD6">
        <w:rPr>
          <w:sz w:val="28"/>
          <w:szCs w:val="28"/>
        </w:rPr>
        <w:t xml:space="preserve">at or </w:t>
      </w:r>
      <w:r>
        <w:rPr>
          <w:sz w:val="28"/>
          <w:szCs w:val="28"/>
        </w:rPr>
        <w:t>below</w:t>
      </w:r>
      <w:r w:rsidR="007F7DD6">
        <w:rPr>
          <w:sz w:val="28"/>
          <w:szCs w:val="28"/>
        </w:rPr>
        <w:t xml:space="preserve"> the local rate.</w:t>
      </w:r>
    </w:p>
    <w:p w14:paraId="38FF931B" w14:textId="77777777" w:rsidR="00D12661" w:rsidRPr="00D12661" w:rsidRDefault="00D12661" w:rsidP="00D12661">
      <w:pPr>
        <w:pStyle w:val="ListParagraph"/>
        <w:rPr>
          <w:sz w:val="28"/>
          <w:szCs w:val="28"/>
        </w:rPr>
      </w:pPr>
    </w:p>
    <w:p w14:paraId="119B9831" w14:textId="24143765" w:rsidR="007F7DD6" w:rsidRDefault="007F7DD6" w:rsidP="00DF7DD1">
      <w:pPr>
        <w:pStyle w:val="ListParagraph"/>
        <w:numPr>
          <w:ilvl w:val="0"/>
          <w:numId w:val="3"/>
        </w:numPr>
        <w:rPr>
          <w:sz w:val="28"/>
          <w:szCs w:val="28"/>
        </w:rPr>
      </w:pPr>
      <w:r>
        <w:rPr>
          <w:sz w:val="28"/>
          <w:szCs w:val="28"/>
        </w:rPr>
        <w:t xml:space="preserve">There is no requirement for the worker to live in provided </w:t>
      </w:r>
      <w:r w:rsidR="0034204F">
        <w:rPr>
          <w:sz w:val="28"/>
          <w:szCs w:val="28"/>
        </w:rPr>
        <w:t xml:space="preserve">accommodation.  </w:t>
      </w:r>
    </w:p>
    <w:p w14:paraId="7F7E9DD4" w14:textId="77777777" w:rsidR="005D2659" w:rsidRPr="005D2659" w:rsidRDefault="005D2659" w:rsidP="005D2659">
      <w:pPr>
        <w:pStyle w:val="ListParagraph"/>
        <w:rPr>
          <w:sz w:val="28"/>
          <w:szCs w:val="28"/>
        </w:rPr>
      </w:pPr>
    </w:p>
    <w:p w14:paraId="398D5EE7" w14:textId="77777777" w:rsidR="005D2659" w:rsidRPr="005D2659" w:rsidRDefault="005D2659" w:rsidP="005D2659">
      <w:pPr>
        <w:rPr>
          <w:sz w:val="28"/>
          <w:szCs w:val="28"/>
        </w:rPr>
      </w:pPr>
    </w:p>
    <w:p w14:paraId="458E3F6E" w14:textId="369805A1" w:rsidR="005D2659" w:rsidRDefault="0045579E" w:rsidP="00DF7DD1">
      <w:pPr>
        <w:pStyle w:val="ListParagraph"/>
        <w:numPr>
          <w:ilvl w:val="0"/>
          <w:numId w:val="3"/>
        </w:numPr>
        <w:rPr>
          <w:sz w:val="28"/>
          <w:szCs w:val="28"/>
        </w:rPr>
      </w:pPr>
      <w:r>
        <w:rPr>
          <w:sz w:val="28"/>
          <w:szCs w:val="28"/>
        </w:rPr>
        <w:t xml:space="preserve">A: </w:t>
      </w:r>
      <w:r w:rsidR="00C4193B">
        <w:rPr>
          <w:sz w:val="28"/>
          <w:szCs w:val="28"/>
        </w:rPr>
        <w:t>In cases where</w:t>
      </w:r>
      <w:r w:rsidR="0034204F">
        <w:rPr>
          <w:sz w:val="28"/>
          <w:szCs w:val="28"/>
        </w:rPr>
        <w:t xml:space="preserve"> the worker </w:t>
      </w:r>
      <w:r w:rsidR="00C4193B">
        <w:rPr>
          <w:sz w:val="28"/>
          <w:szCs w:val="28"/>
        </w:rPr>
        <w:t xml:space="preserve">does live in provided </w:t>
      </w:r>
      <w:r w:rsidR="00E971E8">
        <w:rPr>
          <w:sz w:val="28"/>
          <w:szCs w:val="28"/>
        </w:rPr>
        <w:t>accommodation and</w:t>
      </w:r>
      <w:r w:rsidR="00C4193B">
        <w:rPr>
          <w:sz w:val="28"/>
          <w:szCs w:val="28"/>
        </w:rPr>
        <w:t xml:space="preserve"> </w:t>
      </w:r>
      <w:r w:rsidR="0034204F">
        <w:rPr>
          <w:sz w:val="28"/>
          <w:szCs w:val="28"/>
        </w:rPr>
        <w:t>decide</w:t>
      </w:r>
      <w:r w:rsidR="00C4193B">
        <w:rPr>
          <w:sz w:val="28"/>
          <w:szCs w:val="28"/>
        </w:rPr>
        <w:t>s</w:t>
      </w:r>
      <w:r w:rsidR="0034204F">
        <w:rPr>
          <w:sz w:val="28"/>
          <w:szCs w:val="28"/>
        </w:rPr>
        <w:t xml:space="preserve"> to leave</w:t>
      </w:r>
      <w:r w:rsidR="00C4193B">
        <w:rPr>
          <w:sz w:val="28"/>
          <w:szCs w:val="28"/>
        </w:rPr>
        <w:t xml:space="preserve"> employment.  </w:t>
      </w:r>
      <w:r w:rsidR="00A57172">
        <w:rPr>
          <w:sz w:val="28"/>
          <w:szCs w:val="28"/>
        </w:rPr>
        <w:t>The employer does not give immediate notice to leave</w:t>
      </w:r>
      <w:r w:rsidR="005D2659">
        <w:rPr>
          <w:sz w:val="28"/>
          <w:szCs w:val="28"/>
        </w:rPr>
        <w:t>.</w:t>
      </w:r>
    </w:p>
    <w:p w14:paraId="7A737F48" w14:textId="77777777" w:rsidR="0045579E" w:rsidRDefault="0045579E" w:rsidP="0045579E">
      <w:pPr>
        <w:pStyle w:val="ListParagraph"/>
        <w:rPr>
          <w:sz w:val="28"/>
          <w:szCs w:val="28"/>
        </w:rPr>
      </w:pPr>
    </w:p>
    <w:p w14:paraId="6031A77F" w14:textId="113BDEA2" w:rsidR="0034204F" w:rsidRDefault="0045579E" w:rsidP="0045579E">
      <w:pPr>
        <w:pStyle w:val="ListParagraph"/>
        <w:rPr>
          <w:sz w:val="28"/>
          <w:szCs w:val="28"/>
        </w:rPr>
      </w:pPr>
      <w:r>
        <w:rPr>
          <w:sz w:val="28"/>
          <w:szCs w:val="28"/>
        </w:rPr>
        <w:t>B:  W</w:t>
      </w:r>
      <w:r w:rsidR="00A57172" w:rsidRPr="0045579E">
        <w:rPr>
          <w:sz w:val="28"/>
          <w:szCs w:val="28"/>
        </w:rPr>
        <w:t xml:space="preserve">ill </w:t>
      </w:r>
      <w:r w:rsidR="00DB2D08">
        <w:rPr>
          <w:sz w:val="28"/>
          <w:szCs w:val="28"/>
        </w:rPr>
        <w:t>negotiate</w:t>
      </w:r>
      <w:r w:rsidR="00A57172" w:rsidRPr="0045579E">
        <w:rPr>
          <w:sz w:val="28"/>
          <w:szCs w:val="28"/>
        </w:rPr>
        <w:t xml:space="preserve"> an agreed period</w:t>
      </w:r>
      <w:r w:rsidR="00BA1508" w:rsidRPr="0045579E">
        <w:rPr>
          <w:sz w:val="28"/>
          <w:szCs w:val="28"/>
        </w:rPr>
        <w:t xml:space="preserve"> to find alternative </w:t>
      </w:r>
      <w:r w:rsidR="00E74973" w:rsidRPr="0045579E">
        <w:rPr>
          <w:sz w:val="28"/>
          <w:szCs w:val="28"/>
        </w:rPr>
        <w:t>accommodation of at least 4 weeks.</w:t>
      </w:r>
    </w:p>
    <w:p w14:paraId="513B0BCF" w14:textId="77777777" w:rsidR="00DB2D08" w:rsidRPr="0045579E" w:rsidRDefault="00DB2D08" w:rsidP="0045579E">
      <w:pPr>
        <w:pStyle w:val="ListParagraph"/>
        <w:rPr>
          <w:sz w:val="28"/>
          <w:szCs w:val="28"/>
        </w:rPr>
      </w:pPr>
    </w:p>
    <w:p w14:paraId="255393A9" w14:textId="46798BA8" w:rsidR="00E74973" w:rsidRDefault="00E74973" w:rsidP="00DF7DD1">
      <w:pPr>
        <w:pStyle w:val="ListParagraph"/>
        <w:numPr>
          <w:ilvl w:val="0"/>
          <w:numId w:val="3"/>
        </w:numPr>
        <w:rPr>
          <w:sz w:val="28"/>
          <w:szCs w:val="28"/>
        </w:rPr>
      </w:pPr>
      <w:r>
        <w:rPr>
          <w:sz w:val="28"/>
          <w:szCs w:val="28"/>
        </w:rPr>
        <w:t>Fully recognise the vulnerable status women have</w:t>
      </w:r>
      <w:r w:rsidR="00A75CD2">
        <w:rPr>
          <w:sz w:val="28"/>
          <w:szCs w:val="28"/>
        </w:rPr>
        <w:t xml:space="preserve"> when seeking accommodation and provide necessary support where </w:t>
      </w:r>
      <w:r w:rsidR="00F54EE9">
        <w:rPr>
          <w:sz w:val="28"/>
          <w:szCs w:val="28"/>
        </w:rPr>
        <w:t>possible.</w:t>
      </w:r>
    </w:p>
    <w:p w14:paraId="108D3791" w14:textId="77777777" w:rsidR="00DB2D08" w:rsidRDefault="00DB2D08" w:rsidP="00DB2D08">
      <w:pPr>
        <w:pStyle w:val="ListParagraph"/>
        <w:rPr>
          <w:sz w:val="28"/>
          <w:szCs w:val="28"/>
        </w:rPr>
      </w:pPr>
    </w:p>
    <w:p w14:paraId="09A51BD8" w14:textId="1AF38506" w:rsidR="00A338AA" w:rsidRDefault="00F54EE9" w:rsidP="00A338AA">
      <w:pPr>
        <w:pStyle w:val="ListParagraph"/>
        <w:numPr>
          <w:ilvl w:val="0"/>
          <w:numId w:val="3"/>
        </w:numPr>
        <w:rPr>
          <w:sz w:val="28"/>
          <w:szCs w:val="28"/>
        </w:rPr>
      </w:pPr>
      <w:r>
        <w:rPr>
          <w:sz w:val="28"/>
          <w:szCs w:val="28"/>
        </w:rPr>
        <w:t xml:space="preserve">Provide information to workers </w:t>
      </w:r>
      <w:r w:rsidR="00504D71">
        <w:rPr>
          <w:sz w:val="28"/>
          <w:szCs w:val="28"/>
        </w:rPr>
        <w:t>about Registered Social Landlords and other reputable sources of accommodation.</w:t>
      </w:r>
    </w:p>
    <w:p w14:paraId="0AD385E4" w14:textId="77777777" w:rsidR="00A338AA" w:rsidRPr="00A338AA" w:rsidRDefault="00A338AA" w:rsidP="00A338AA">
      <w:pPr>
        <w:pStyle w:val="ListParagraph"/>
        <w:rPr>
          <w:sz w:val="28"/>
          <w:szCs w:val="28"/>
        </w:rPr>
      </w:pPr>
    </w:p>
    <w:p w14:paraId="5A127177" w14:textId="41294870" w:rsidR="002F7C5E" w:rsidRDefault="002F7C5E" w:rsidP="00DF7DD1">
      <w:pPr>
        <w:pStyle w:val="ListParagraph"/>
        <w:numPr>
          <w:ilvl w:val="0"/>
          <w:numId w:val="3"/>
        </w:numPr>
        <w:rPr>
          <w:sz w:val="28"/>
          <w:szCs w:val="28"/>
        </w:rPr>
      </w:pPr>
      <w:r>
        <w:rPr>
          <w:sz w:val="28"/>
          <w:szCs w:val="28"/>
        </w:rPr>
        <w:t>Provide information on how to complain about housing standards such as the local authority or Housing Ombudsman.</w:t>
      </w:r>
    </w:p>
    <w:p w14:paraId="0B93ED86" w14:textId="77777777" w:rsidR="004A3E98" w:rsidRDefault="004A3E98" w:rsidP="00DE2C71">
      <w:pPr>
        <w:rPr>
          <w:b/>
          <w:bCs/>
          <w:sz w:val="32"/>
          <w:szCs w:val="32"/>
        </w:rPr>
      </w:pPr>
    </w:p>
    <w:p w14:paraId="277E9BB5" w14:textId="2A1D4325" w:rsidR="00DE2C71" w:rsidRDefault="00DE2C71" w:rsidP="00DE2C71">
      <w:pPr>
        <w:rPr>
          <w:b/>
          <w:bCs/>
          <w:sz w:val="32"/>
          <w:szCs w:val="32"/>
        </w:rPr>
      </w:pPr>
      <w:bookmarkStart w:id="2" w:name="_Hlk180602569"/>
      <w:r>
        <w:rPr>
          <w:b/>
          <w:bCs/>
          <w:sz w:val="32"/>
          <w:szCs w:val="32"/>
        </w:rPr>
        <w:t>Section C:</w:t>
      </w:r>
      <w:r w:rsidR="00F13765">
        <w:rPr>
          <w:b/>
          <w:bCs/>
          <w:sz w:val="32"/>
          <w:szCs w:val="32"/>
        </w:rPr>
        <w:t xml:space="preserve">  </w:t>
      </w:r>
      <w:bookmarkEnd w:id="2"/>
      <w:r w:rsidR="00F13765">
        <w:rPr>
          <w:b/>
          <w:bCs/>
          <w:sz w:val="32"/>
          <w:szCs w:val="32"/>
        </w:rPr>
        <w:t xml:space="preserve">Safe </w:t>
      </w:r>
      <w:r w:rsidR="000D1498">
        <w:rPr>
          <w:b/>
          <w:bCs/>
          <w:sz w:val="32"/>
          <w:szCs w:val="32"/>
        </w:rPr>
        <w:t>W</w:t>
      </w:r>
      <w:r w:rsidR="00F13765">
        <w:rPr>
          <w:b/>
          <w:bCs/>
          <w:sz w:val="32"/>
          <w:szCs w:val="32"/>
        </w:rPr>
        <w:t xml:space="preserve">ork </w:t>
      </w:r>
      <w:r w:rsidR="000D1498">
        <w:rPr>
          <w:b/>
          <w:bCs/>
          <w:sz w:val="32"/>
          <w:szCs w:val="32"/>
        </w:rPr>
        <w:t>P</w:t>
      </w:r>
      <w:r w:rsidR="00F13765">
        <w:rPr>
          <w:b/>
          <w:bCs/>
          <w:sz w:val="32"/>
          <w:szCs w:val="32"/>
        </w:rPr>
        <w:t>ractice</w:t>
      </w:r>
    </w:p>
    <w:p w14:paraId="3B2DEE63" w14:textId="70AA89CC" w:rsidR="007A332A" w:rsidRDefault="00280FB2" w:rsidP="00DE2C71">
      <w:pPr>
        <w:rPr>
          <w:b/>
          <w:bCs/>
          <w:sz w:val="28"/>
          <w:szCs w:val="28"/>
        </w:rPr>
      </w:pPr>
      <w:r w:rsidRPr="004A3E98">
        <w:rPr>
          <w:b/>
          <w:bCs/>
          <w:sz w:val="28"/>
          <w:szCs w:val="28"/>
        </w:rPr>
        <w:t xml:space="preserve">Employers will have robust risk assessments in place for </w:t>
      </w:r>
      <w:r w:rsidR="0076678A">
        <w:rPr>
          <w:b/>
          <w:bCs/>
          <w:sz w:val="28"/>
          <w:szCs w:val="28"/>
        </w:rPr>
        <w:t xml:space="preserve">International </w:t>
      </w:r>
      <w:r w:rsidR="00C61A03">
        <w:rPr>
          <w:b/>
          <w:bCs/>
          <w:sz w:val="28"/>
          <w:szCs w:val="28"/>
        </w:rPr>
        <w:t xml:space="preserve">and Black* </w:t>
      </w:r>
      <w:r w:rsidRPr="004A3E98">
        <w:rPr>
          <w:b/>
          <w:bCs/>
          <w:sz w:val="28"/>
          <w:szCs w:val="28"/>
        </w:rPr>
        <w:t>workers</w:t>
      </w:r>
      <w:r w:rsidR="004A3E98" w:rsidRPr="004A3E98">
        <w:rPr>
          <w:b/>
          <w:bCs/>
          <w:sz w:val="28"/>
          <w:szCs w:val="28"/>
        </w:rPr>
        <w:t xml:space="preserve"> in recognition of the additional safety issues that they may face particularly in times of social unrest</w:t>
      </w:r>
    </w:p>
    <w:p w14:paraId="7EE684F1" w14:textId="7C64E3B5" w:rsidR="007A332A" w:rsidRDefault="007A332A" w:rsidP="007A332A">
      <w:pPr>
        <w:pStyle w:val="ListParagraph"/>
        <w:numPr>
          <w:ilvl w:val="0"/>
          <w:numId w:val="4"/>
        </w:numPr>
        <w:rPr>
          <w:sz w:val="28"/>
          <w:szCs w:val="28"/>
        </w:rPr>
      </w:pPr>
      <w:r>
        <w:rPr>
          <w:sz w:val="28"/>
          <w:szCs w:val="28"/>
        </w:rPr>
        <w:t>In the workplace.</w:t>
      </w:r>
    </w:p>
    <w:p w14:paraId="4B3D26CC" w14:textId="77777777" w:rsidR="00735FA2" w:rsidRDefault="00735FA2" w:rsidP="00735FA2">
      <w:pPr>
        <w:pStyle w:val="ListParagraph"/>
        <w:rPr>
          <w:sz w:val="28"/>
          <w:szCs w:val="28"/>
        </w:rPr>
      </w:pPr>
    </w:p>
    <w:p w14:paraId="4F05E24E" w14:textId="43A43128" w:rsidR="00735FA2" w:rsidRDefault="007A332A" w:rsidP="00735FA2">
      <w:pPr>
        <w:pStyle w:val="ListParagraph"/>
        <w:numPr>
          <w:ilvl w:val="0"/>
          <w:numId w:val="4"/>
        </w:numPr>
        <w:rPr>
          <w:sz w:val="28"/>
          <w:szCs w:val="28"/>
        </w:rPr>
      </w:pPr>
      <w:r>
        <w:rPr>
          <w:sz w:val="28"/>
          <w:szCs w:val="28"/>
        </w:rPr>
        <w:t>Between workplace</w:t>
      </w:r>
      <w:r w:rsidR="00A6040F">
        <w:rPr>
          <w:sz w:val="28"/>
          <w:szCs w:val="28"/>
        </w:rPr>
        <w:t xml:space="preserve"> and when that workplace changes to the in the community.</w:t>
      </w:r>
    </w:p>
    <w:p w14:paraId="7DEF4AF6" w14:textId="77777777" w:rsidR="00735FA2" w:rsidRPr="00735FA2" w:rsidRDefault="00735FA2" w:rsidP="00735FA2">
      <w:pPr>
        <w:pStyle w:val="ListParagraph"/>
        <w:rPr>
          <w:sz w:val="28"/>
          <w:szCs w:val="28"/>
        </w:rPr>
      </w:pPr>
    </w:p>
    <w:p w14:paraId="68E369B2" w14:textId="45F06E6A" w:rsidR="00A6040F" w:rsidRDefault="00A6040F" w:rsidP="007A332A">
      <w:pPr>
        <w:pStyle w:val="ListParagraph"/>
        <w:numPr>
          <w:ilvl w:val="0"/>
          <w:numId w:val="4"/>
        </w:numPr>
        <w:rPr>
          <w:sz w:val="28"/>
          <w:szCs w:val="28"/>
        </w:rPr>
      </w:pPr>
      <w:r>
        <w:rPr>
          <w:sz w:val="28"/>
          <w:szCs w:val="28"/>
        </w:rPr>
        <w:t xml:space="preserve">During </w:t>
      </w:r>
      <w:r w:rsidR="00EF4C0A">
        <w:rPr>
          <w:sz w:val="28"/>
          <w:szCs w:val="28"/>
        </w:rPr>
        <w:t>their daily commute to and from work and whilst on any work business.</w:t>
      </w:r>
    </w:p>
    <w:p w14:paraId="7F5DEEC8" w14:textId="77777777" w:rsidR="00735FA2" w:rsidRPr="00735FA2" w:rsidRDefault="00735FA2" w:rsidP="00735FA2">
      <w:pPr>
        <w:pStyle w:val="ListParagraph"/>
        <w:rPr>
          <w:sz w:val="28"/>
          <w:szCs w:val="28"/>
        </w:rPr>
      </w:pPr>
    </w:p>
    <w:p w14:paraId="3580113B" w14:textId="4A91893E" w:rsidR="00EF4C0A" w:rsidRDefault="00EF4C0A" w:rsidP="007A332A">
      <w:pPr>
        <w:pStyle w:val="ListParagraph"/>
        <w:numPr>
          <w:ilvl w:val="0"/>
          <w:numId w:val="4"/>
        </w:numPr>
        <w:rPr>
          <w:sz w:val="28"/>
          <w:szCs w:val="28"/>
        </w:rPr>
      </w:pPr>
      <w:r>
        <w:rPr>
          <w:sz w:val="28"/>
          <w:szCs w:val="28"/>
        </w:rPr>
        <w:t xml:space="preserve">In their </w:t>
      </w:r>
      <w:r w:rsidR="003C7205">
        <w:rPr>
          <w:sz w:val="28"/>
          <w:szCs w:val="28"/>
        </w:rPr>
        <w:t>accommodation.</w:t>
      </w:r>
    </w:p>
    <w:p w14:paraId="48DA8D5B" w14:textId="77777777" w:rsidR="00866AEB" w:rsidRPr="00866AEB" w:rsidRDefault="00866AEB" w:rsidP="00866AEB">
      <w:pPr>
        <w:pStyle w:val="ListParagraph"/>
        <w:rPr>
          <w:sz w:val="28"/>
          <w:szCs w:val="28"/>
        </w:rPr>
      </w:pPr>
    </w:p>
    <w:p w14:paraId="70466DB2" w14:textId="4B1FD1B5" w:rsidR="003C7205" w:rsidRPr="00866AEB" w:rsidRDefault="008411AF" w:rsidP="00866AEB">
      <w:pPr>
        <w:pStyle w:val="ListParagraph"/>
        <w:numPr>
          <w:ilvl w:val="0"/>
          <w:numId w:val="10"/>
        </w:numPr>
        <w:rPr>
          <w:sz w:val="28"/>
          <w:szCs w:val="28"/>
        </w:rPr>
      </w:pPr>
      <w:r w:rsidRPr="008411AF">
        <w:rPr>
          <w:sz w:val="28"/>
          <w:szCs w:val="28"/>
        </w:rPr>
        <w:lastRenderedPageBreak/>
        <w:t>UNISON, the term "Black" refers to people who share a history of colonialism and enslavement, and who continue to face racism and limited opportunities in modern society.</w:t>
      </w:r>
    </w:p>
    <w:p w14:paraId="4E03647D" w14:textId="443F6090" w:rsidR="003C7205" w:rsidRDefault="003C7205" w:rsidP="003C7205">
      <w:pPr>
        <w:rPr>
          <w:sz w:val="28"/>
          <w:szCs w:val="28"/>
        </w:rPr>
      </w:pPr>
      <w:r>
        <w:rPr>
          <w:sz w:val="28"/>
          <w:szCs w:val="28"/>
        </w:rPr>
        <w:t xml:space="preserve">Where necessary the commissioning authority will provide guidance to the </w:t>
      </w:r>
      <w:r w:rsidR="003B428F">
        <w:rPr>
          <w:sz w:val="28"/>
          <w:szCs w:val="28"/>
        </w:rPr>
        <w:t>provider and monitor to ensure compliance.</w:t>
      </w:r>
    </w:p>
    <w:p w14:paraId="1279C09E" w14:textId="77777777" w:rsidR="003B428F" w:rsidRDefault="003B428F" w:rsidP="003C7205">
      <w:pPr>
        <w:rPr>
          <w:sz w:val="28"/>
          <w:szCs w:val="28"/>
        </w:rPr>
      </w:pPr>
    </w:p>
    <w:p w14:paraId="4BD91935" w14:textId="77777777" w:rsidR="007D31F6" w:rsidRDefault="003B428F" w:rsidP="003C7205">
      <w:pPr>
        <w:rPr>
          <w:b/>
          <w:bCs/>
          <w:sz w:val="32"/>
          <w:szCs w:val="32"/>
        </w:rPr>
      </w:pPr>
      <w:r>
        <w:rPr>
          <w:b/>
          <w:bCs/>
          <w:sz w:val="32"/>
          <w:szCs w:val="32"/>
        </w:rPr>
        <w:t xml:space="preserve">Section D:  </w:t>
      </w:r>
      <w:r w:rsidR="007D31F6">
        <w:rPr>
          <w:b/>
          <w:bCs/>
          <w:sz w:val="32"/>
          <w:szCs w:val="32"/>
        </w:rPr>
        <w:t>Victimisation and Discrimination</w:t>
      </w:r>
    </w:p>
    <w:p w14:paraId="5275DE36" w14:textId="77777777" w:rsidR="0067493C" w:rsidRDefault="002821FE" w:rsidP="003C7205">
      <w:pPr>
        <w:rPr>
          <w:b/>
          <w:bCs/>
          <w:sz w:val="32"/>
          <w:szCs w:val="32"/>
        </w:rPr>
      </w:pPr>
      <w:r w:rsidRPr="002821FE">
        <w:rPr>
          <w:b/>
          <w:bCs/>
          <w:sz w:val="32"/>
          <w:szCs w:val="32"/>
        </w:rPr>
        <w:t xml:space="preserve">Employers have a responsibility to address discrimination and not victimise </w:t>
      </w:r>
      <w:r w:rsidR="00F16C0E">
        <w:rPr>
          <w:b/>
          <w:bCs/>
          <w:sz w:val="32"/>
          <w:szCs w:val="32"/>
        </w:rPr>
        <w:t>International</w:t>
      </w:r>
      <w:r w:rsidRPr="002821FE">
        <w:rPr>
          <w:b/>
          <w:bCs/>
          <w:sz w:val="32"/>
          <w:szCs w:val="32"/>
        </w:rPr>
        <w:t xml:space="preserve"> workers for trade union activities and duties. </w:t>
      </w:r>
    </w:p>
    <w:p w14:paraId="0CABC856" w14:textId="0B9BE1E8" w:rsidR="002821FE" w:rsidRDefault="00D8650E" w:rsidP="003C7205">
      <w:pPr>
        <w:rPr>
          <w:b/>
          <w:bCs/>
          <w:sz w:val="32"/>
          <w:szCs w:val="32"/>
        </w:rPr>
      </w:pPr>
      <w:r>
        <w:rPr>
          <w:b/>
          <w:bCs/>
          <w:sz w:val="32"/>
          <w:szCs w:val="32"/>
        </w:rPr>
        <w:t>T</w:t>
      </w:r>
      <w:r w:rsidR="002821FE" w:rsidRPr="002821FE">
        <w:rPr>
          <w:b/>
          <w:bCs/>
          <w:sz w:val="32"/>
          <w:szCs w:val="32"/>
        </w:rPr>
        <w:t xml:space="preserve">he Health and Care Worker visa rules which require a worker to find a new sponsor within 60 days or face deportation; </w:t>
      </w:r>
      <w:r>
        <w:rPr>
          <w:b/>
          <w:bCs/>
          <w:sz w:val="32"/>
          <w:szCs w:val="32"/>
        </w:rPr>
        <w:t>this</w:t>
      </w:r>
      <w:r w:rsidR="002821FE" w:rsidRPr="002821FE">
        <w:rPr>
          <w:b/>
          <w:bCs/>
          <w:sz w:val="32"/>
          <w:szCs w:val="32"/>
        </w:rPr>
        <w:t xml:space="preserve"> creates a framework to enable the threat of deportation to be used against </w:t>
      </w:r>
      <w:r>
        <w:rPr>
          <w:b/>
          <w:bCs/>
          <w:sz w:val="32"/>
          <w:szCs w:val="32"/>
        </w:rPr>
        <w:t>International</w:t>
      </w:r>
      <w:r w:rsidR="002821FE" w:rsidRPr="002821FE">
        <w:rPr>
          <w:b/>
          <w:bCs/>
          <w:sz w:val="32"/>
          <w:szCs w:val="32"/>
        </w:rPr>
        <w:t xml:space="preserve"> workers</w:t>
      </w:r>
      <w:r w:rsidR="007935FD">
        <w:rPr>
          <w:b/>
          <w:bCs/>
          <w:sz w:val="32"/>
          <w:szCs w:val="32"/>
        </w:rPr>
        <w:t>.</w:t>
      </w:r>
    </w:p>
    <w:p w14:paraId="0D229E29" w14:textId="77777777" w:rsidR="007935FD" w:rsidRDefault="007935FD" w:rsidP="003C7205">
      <w:pPr>
        <w:rPr>
          <w:b/>
          <w:bCs/>
          <w:sz w:val="32"/>
          <w:szCs w:val="32"/>
        </w:rPr>
      </w:pPr>
    </w:p>
    <w:p w14:paraId="715B4ED5" w14:textId="26C216B5" w:rsidR="00DC5576" w:rsidRPr="00781605" w:rsidRDefault="007935FD" w:rsidP="007935FD">
      <w:pPr>
        <w:pStyle w:val="ListParagraph"/>
        <w:numPr>
          <w:ilvl w:val="0"/>
          <w:numId w:val="5"/>
        </w:numPr>
        <w:rPr>
          <w:b/>
          <w:bCs/>
          <w:sz w:val="28"/>
          <w:szCs w:val="28"/>
        </w:rPr>
      </w:pPr>
      <w:r>
        <w:rPr>
          <w:sz w:val="28"/>
          <w:szCs w:val="28"/>
        </w:rPr>
        <w:t>P</w:t>
      </w:r>
      <w:r w:rsidRPr="007935FD">
        <w:rPr>
          <w:sz w:val="28"/>
          <w:szCs w:val="28"/>
        </w:rPr>
        <w:t>romote a workplace culture that recognises, values and respects diversity</w:t>
      </w:r>
      <w:r w:rsidR="00CD7D3B">
        <w:rPr>
          <w:sz w:val="28"/>
          <w:szCs w:val="28"/>
        </w:rPr>
        <w:t>.</w:t>
      </w:r>
      <w:r w:rsidRPr="007935FD">
        <w:rPr>
          <w:sz w:val="28"/>
          <w:szCs w:val="28"/>
        </w:rPr>
        <w:t xml:space="preserve"> </w:t>
      </w:r>
    </w:p>
    <w:p w14:paraId="28C619A3" w14:textId="77777777" w:rsidR="00781605" w:rsidRPr="00DC5576" w:rsidRDefault="00781605" w:rsidP="00781605">
      <w:pPr>
        <w:pStyle w:val="ListParagraph"/>
        <w:rPr>
          <w:b/>
          <w:bCs/>
          <w:sz w:val="28"/>
          <w:szCs w:val="28"/>
        </w:rPr>
      </w:pPr>
    </w:p>
    <w:p w14:paraId="3B87300F" w14:textId="59457066" w:rsidR="00781605" w:rsidRPr="00781605" w:rsidRDefault="00DC5576" w:rsidP="00781605">
      <w:pPr>
        <w:pStyle w:val="ListParagraph"/>
        <w:numPr>
          <w:ilvl w:val="0"/>
          <w:numId w:val="5"/>
        </w:numPr>
        <w:rPr>
          <w:b/>
          <w:bCs/>
          <w:sz w:val="28"/>
          <w:szCs w:val="28"/>
        </w:rPr>
      </w:pPr>
      <w:r>
        <w:rPr>
          <w:sz w:val="28"/>
          <w:szCs w:val="28"/>
        </w:rPr>
        <w:t>E</w:t>
      </w:r>
      <w:r w:rsidR="007935FD" w:rsidRPr="007935FD">
        <w:rPr>
          <w:sz w:val="28"/>
          <w:szCs w:val="28"/>
        </w:rPr>
        <w:t>ncourage the reporting of racial and religious harassment and provide appropriate support to victims, working in conjunction with trade unions and others</w:t>
      </w:r>
      <w:r w:rsidR="00CD7D3B">
        <w:rPr>
          <w:sz w:val="28"/>
          <w:szCs w:val="28"/>
        </w:rPr>
        <w:t>.</w:t>
      </w:r>
      <w:r w:rsidR="007935FD" w:rsidRPr="007935FD">
        <w:rPr>
          <w:sz w:val="28"/>
          <w:szCs w:val="28"/>
        </w:rPr>
        <w:t xml:space="preserve"> </w:t>
      </w:r>
    </w:p>
    <w:p w14:paraId="55B3419D" w14:textId="77777777" w:rsidR="00781605" w:rsidRPr="00781605" w:rsidRDefault="00781605" w:rsidP="00781605">
      <w:pPr>
        <w:pStyle w:val="ListParagraph"/>
        <w:rPr>
          <w:b/>
          <w:bCs/>
          <w:sz w:val="28"/>
          <w:szCs w:val="28"/>
        </w:rPr>
      </w:pPr>
    </w:p>
    <w:p w14:paraId="0ED4F51D" w14:textId="2FCBF12B" w:rsidR="00FD435F" w:rsidRPr="00781605" w:rsidRDefault="00FD435F" w:rsidP="007935FD">
      <w:pPr>
        <w:pStyle w:val="ListParagraph"/>
        <w:numPr>
          <w:ilvl w:val="0"/>
          <w:numId w:val="5"/>
        </w:numPr>
        <w:rPr>
          <w:b/>
          <w:bCs/>
          <w:sz w:val="28"/>
          <w:szCs w:val="28"/>
        </w:rPr>
      </w:pPr>
      <w:r>
        <w:rPr>
          <w:sz w:val="28"/>
          <w:szCs w:val="28"/>
        </w:rPr>
        <w:t>Sign up to Unison’s Anti Racism Charter.</w:t>
      </w:r>
    </w:p>
    <w:p w14:paraId="49ABBDE4" w14:textId="77777777" w:rsidR="00781605" w:rsidRPr="00781605" w:rsidRDefault="00781605" w:rsidP="00781605">
      <w:pPr>
        <w:pStyle w:val="ListParagraph"/>
        <w:rPr>
          <w:b/>
          <w:bCs/>
          <w:sz w:val="28"/>
          <w:szCs w:val="28"/>
        </w:rPr>
      </w:pPr>
    </w:p>
    <w:p w14:paraId="301BD014" w14:textId="7867B872" w:rsidR="00AA3AA6" w:rsidRPr="00781605" w:rsidRDefault="00DC5576" w:rsidP="00781605">
      <w:pPr>
        <w:pStyle w:val="ListParagraph"/>
        <w:numPr>
          <w:ilvl w:val="0"/>
          <w:numId w:val="5"/>
        </w:numPr>
        <w:rPr>
          <w:b/>
          <w:bCs/>
          <w:sz w:val="28"/>
          <w:szCs w:val="28"/>
        </w:rPr>
      </w:pPr>
      <w:r w:rsidRPr="00781605">
        <w:rPr>
          <w:sz w:val="28"/>
          <w:szCs w:val="28"/>
        </w:rPr>
        <w:t>P</w:t>
      </w:r>
      <w:r w:rsidR="007935FD" w:rsidRPr="00781605">
        <w:rPr>
          <w:sz w:val="28"/>
          <w:szCs w:val="28"/>
        </w:rPr>
        <w:t>rovide training to staff in dealing with racial harassment</w:t>
      </w:r>
      <w:r w:rsidR="00997A5A" w:rsidRPr="00781605">
        <w:rPr>
          <w:sz w:val="28"/>
          <w:szCs w:val="28"/>
        </w:rPr>
        <w:t>.</w:t>
      </w:r>
    </w:p>
    <w:p w14:paraId="67C62AC1" w14:textId="77777777" w:rsidR="00781605" w:rsidRPr="00781605" w:rsidRDefault="00781605" w:rsidP="00781605">
      <w:pPr>
        <w:pStyle w:val="ListParagraph"/>
        <w:rPr>
          <w:b/>
          <w:bCs/>
          <w:sz w:val="28"/>
          <w:szCs w:val="28"/>
        </w:rPr>
      </w:pPr>
    </w:p>
    <w:p w14:paraId="52E65F53" w14:textId="2993797F" w:rsidR="00781605" w:rsidRPr="00781605" w:rsidRDefault="00AA3AA6" w:rsidP="007935FD">
      <w:pPr>
        <w:pStyle w:val="ListParagraph"/>
        <w:numPr>
          <w:ilvl w:val="0"/>
          <w:numId w:val="5"/>
        </w:numPr>
        <w:rPr>
          <w:b/>
          <w:bCs/>
          <w:sz w:val="28"/>
          <w:szCs w:val="28"/>
        </w:rPr>
      </w:pPr>
      <w:r>
        <w:rPr>
          <w:sz w:val="28"/>
          <w:szCs w:val="28"/>
        </w:rPr>
        <w:t>C</w:t>
      </w:r>
      <w:r w:rsidR="007935FD" w:rsidRPr="007935FD">
        <w:rPr>
          <w:sz w:val="28"/>
          <w:szCs w:val="28"/>
        </w:rPr>
        <w:t xml:space="preserve">ommunicate and offer training with the existing workforce to ensure they understand the reasons for </w:t>
      </w:r>
      <w:r w:rsidR="002A1ECB">
        <w:rPr>
          <w:sz w:val="28"/>
          <w:szCs w:val="28"/>
        </w:rPr>
        <w:t xml:space="preserve">International </w:t>
      </w:r>
      <w:r w:rsidR="00A9744D" w:rsidRPr="007935FD">
        <w:rPr>
          <w:sz w:val="28"/>
          <w:szCs w:val="28"/>
        </w:rPr>
        <w:t>recruitment</w:t>
      </w:r>
      <w:r w:rsidR="00A9744D">
        <w:rPr>
          <w:sz w:val="28"/>
          <w:szCs w:val="28"/>
        </w:rPr>
        <w:t xml:space="preserve"> and</w:t>
      </w:r>
      <w:r w:rsidR="007935FD" w:rsidRPr="007935FD">
        <w:rPr>
          <w:sz w:val="28"/>
          <w:szCs w:val="28"/>
        </w:rPr>
        <w:t xml:space="preserve"> are aware of the skills and experience they will bring</w:t>
      </w:r>
      <w:r w:rsidR="00781605">
        <w:rPr>
          <w:sz w:val="28"/>
          <w:szCs w:val="28"/>
        </w:rPr>
        <w:t>.</w:t>
      </w:r>
    </w:p>
    <w:p w14:paraId="6AE3E258" w14:textId="77777777" w:rsidR="00781605" w:rsidRPr="00781605" w:rsidRDefault="00781605" w:rsidP="00781605">
      <w:pPr>
        <w:pStyle w:val="ListParagraph"/>
        <w:rPr>
          <w:sz w:val="28"/>
          <w:szCs w:val="28"/>
        </w:rPr>
      </w:pPr>
    </w:p>
    <w:p w14:paraId="01586BD7" w14:textId="57B1D6BF" w:rsidR="007935FD" w:rsidRPr="00781605" w:rsidRDefault="002905AF" w:rsidP="007935FD">
      <w:pPr>
        <w:pStyle w:val="ListParagraph"/>
        <w:numPr>
          <w:ilvl w:val="0"/>
          <w:numId w:val="5"/>
        </w:numPr>
        <w:rPr>
          <w:b/>
          <w:bCs/>
          <w:sz w:val="28"/>
          <w:szCs w:val="28"/>
        </w:rPr>
      </w:pPr>
      <w:r>
        <w:rPr>
          <w:sz w:val="28"/>
          <w:szCs w:val="28"/>
        </w:rPr>
        <w:lastRenderedPageBreak/>
        <w:t>S</w:t>
      </w:r>
      <w:r w:rsidR="007935FD" w:rsidRPr="007935FD">
        <w:rPr>
          <w:sz w:val="28"/>
          <w:szCs w:val="28"/>
        </w:rPr>
        <w:t>ignatories will create a framework jointly with UNISON</w:t>
      </w:r>
      <w:r w:rsidR="0000294E">
        <w:rPr>
          <w:sz w:val="28"/>
          <w:szCs w:val="28"/>
        </w:rPr>
        <w:t>,</w:t>
      </w:r>
      <w:r w:rsidR="007935FD" w:rsidRPr="007935FD">
        <w:rPr>
          <w:sz w:val="28"/>
          <w:szCs w:val="28"/>
        </w:rPr>
        <w:t xml:space="preserve"> for agreeing where a</w:t>
      </w:r>
      <w:r w:rsidR="005860BF">
        <w:rPr>
          <w:sz w:val="28"/>
          <w:szCs w:val="28"/>
        </w:rPr>
        <w:t xml:space="preserve">n </w:t>
      </w:r>
      <w:r w:rsidR="00A9744D">
        <w:rPr>
          <w:sz w:val="28"/>
          <w:szCs w:val="28"/>
        </w:rPr>
        <w:t>International</w:t>
      </w:r>
      <w:r w:rsidR="00A9744D" w:rsidRPr="007935FD">
        <w:rPr>
          <w:sz w:val="28"/>
          <w:szCs w:val="28"/>
        </w:rPr>
        <w:t xml:space="preserve"> worker</w:t>
      </w:r>
      <w:r w:rsidR="007935FD" w:rsidRPr="007935FD">
        <w:rPr>
          <w:sz w:val="28"/>
          <w:szCs w:val="28"/>
        </w:rPr>
        <w:t xml:space="preserve"> has been victimised for their trade union activities/duties</w:t>
      </w:r>
      <w:r w:rsidR="00781605">
        <w:rPr>
          <w:sz w:val="28"/>
          <w:szCs w:val="28"/>
        </w:rPr>
        <w:t>.</w:t>
      </w:r>
    </w:p>
    <w:p w14:paraId="7B267BF2" w14:textId="77777777" w:rsidR="002905AF" w:rsidRDefault="002905AF" w:rsidP="002905AF">
      <w:pPr>
        <w:rPr>
          <w:b/>
          <w:bCs/>
          <w:sz w:val="28"/>
          <w:szCs w:val="28"/>
        </w:rPr>
      </w:pPr>
    </w:p>
    <w:p w14:paraId="3C48BAFE" w14:textId="77777777" w:rsidR="00B2046A" w:rsidRDefault="00064CDA" w:rsidP="002905AF">
      <w:pPr>
        <w:rPr>
          <w:b/>
          <w:bCs/>
          <w:sz w:val="32"/>
          <w:szCs w:val="32"/>
        </w:rPr>
      </w:pPr>
      <w:bookmarkStart w:id="3" w:name="_Hlk182326415"/>
      <w:r>
        <w:rPr>
          <w:b/>
          <w:bCs/>
          <w:sz w:val="32"/>
          <w:szCs w:val="32"/>
        </w:rPr>
        <w:t>Section E</w:t>
      </w:r>
      <w:bookmarkEnd w:id="3"/>
      <w:r>
        <w:rPr>
          <w:b/>
          <w:bCs/>
          <w:sz w:val="32"/>
          <w:szCs w:val="32"/>
        </w:rPr>
        <w:t>:  Employer of Last Resort</w:t>
      </w:r>
    </w:p>
    <w:p w14:paraId="70AC9C42" w14:textId="3A846E2A" w:rsidR="00B2046A" w:rsidRDefault="00064CDA" w:rsidP="002905AF">
      <w:pPr>
        <w:rPr>
          <w:b/>
          <w:bCs/>
          <w:sz w:val="32"/>
          <w:szCs w:val="32"/>
        </w:rPr>
      </w:pPr>
      <w:r>
        <w:rPr>
          <w:b/>
          <w:bCs/>
          <w:sz w:val="32"/>
          <w:szCs w:val="32"/>
        </w:rPr>
        <w:t xml:space="preserve"> </w:t>
      </w:r>
      <w:r w:rsidR="00B2046A" w:rsidRPr="00B2046A">
        <w:rPr>
          <w:b/>
          <w:bCs/>
          <w:sz w:val="32"/>
          <w:szCs w:val="32"/>
        </w:rPr>
        <w:t xml:space="preserve">Signatories will identify or become an employer (sponsor) of last resort for </w:t>
      </w:r>
      <w:r w:rsidR="006C5190">
        <w:rPr>
          <w:b/>
          <w:bCs/>
          <w:sz w:val="32"/>
          <w:szCs w:val="32"/>
        </w:rPr>
        <w:t>International</w:t>
      </w:r>
      <w:r w:rsidR="00B2046A" w:rsidRPr="00B2046A">
        <w:rPr>
          <w:b/>
          <w:bCs/>
          <w:sz w:val="32"/>
          <w:szCs w:val="32"/>
        </w:rPr>
        <w:t xml:space="preserve"> workers who have been victimised or otherwise summarily have their employment terminated through no fault of their own, such as the liquidation of a care provider or the suspension of providers ability to sponsor workers by the Home Office.</w:t>
      </w:r>
    </w:p>
    <w:p w14:paraId="1F99618A" w14:textId="7FA99E23" w:rsidR="000A01BE" w:rsidRDefault="00DD6CEE" w:rsidP="002905AF">
      <w:pPr>
        <w:rPr>
          <w:sz w:val="28"/>
          <w:szCs w:val="28"/>
        </w:rPr>
      </w:pPr>
      <w:r w:rsidRPr="00DD6CEE">
        <w:rPr>
          <w:sz w:val="28"/>
          <w:szCs w:val="28"/>
        </w:rPr>
        <w:t>This will be done by the following methods:</w:t>
      </w:r>
    </w:p>
    <w:p w14:paraId="1754CA7A" w14:textId="4C923EB7" w:rsidR="00781605" w:rsidRDefault="007D43EA" w:rsidP="00781605">
      <w:pPr>
        <w:pStyle w:val="ListParagraph"/>
        <w:numPr>
          <w:ilvl w:val="0"/>
          <w:numId w:val="6"/>
        </w:numPr>
        <w:rPr>
          <w:sz w:val="28"/>
          <w:szCs w:val="28"/>
        </w:rPr>
      </w:pPr>
      <w:r>
        <w:rPr>
          <w:sz w:val="28"/>
          <w:szCs w:val="28"/>
        </w:rPr>
        <w:t xml:space="preserve">Signatories will notify the County Council </w:t>
      </w:r>
      <w:r w:rsidR="003A309D">
        <w:rPr>
          <w:sz w:val="28"/>
          <w:szCs w:val="28"/>
        </w:rPr>
        <w:t xml:space="preserve">at the earliest opportunity of </w:t>
      </w:r>
      <w:r w:rsidR="00D56E05">
        <w:rPr>
          <w:sz w:val="28"/>
          <w:szCs w:val="28"/>
        </w:rPr>
        <w:t>any</w:t>
      </w:r>
      <w:r w:rsidR="003A309D">
        <w:rPr>
          <w:sz w:val="28"/>
          <w:szCs w:val="28"/>
        </w:rPr>
        <w:t xml:space="preserve"> difficulties which might </w:t>
      </w:r>
      <w:r w:rsidR="00D56E05">
        <w:rPr>
          <w:sz w:val="28"/>
          <w:szCs w:val="28"/>
        </w:rPr>
        <w:t>lead a failure</w:t>
      </w:r>
      <w:r w:rsidR="00E03D28">
        <w:rPr>
          <w:sz w:val="28"/>
          <w:szCs w:val="28"/>
        </w:rPr>
        <w:t xml:space="preserve"> of the business.  This will ensure continuity of care for the clients </w:t>
      </w:r>
      <w:proofErr w:type="gramStart"/>
      <w:r w:rsidR="00E03D28">
        <w:rPr>
          <w:sz w:val="28"/>
          <w:szCs w:val="28"/>
        </w:rPr>
        <w:t>and also</w:t>
      </w:r>
      <w:proofErr w:type="gramEnd"/>
      <w:r w:rsidR="00E03D28">
        <w:rPr>
          <w:sz w:val="28"/>
          <w:szCs w:val="28"/>
        </w:rPr>
        <w:t xml:space="preserve"> afford a secure </w:t>
      </w:r>
      <w:r w:rsidR="0060461F">
        <w:rPr>
          <w:sz w:val="28"/>
          <w:szCs w:val="28"/>
        </w:rPr>
        <w:t>transfer of employment for staff.</w:t>
      </w:r>
    </w:p>
    <w:p w14:paraId="51059EEA" w14:textId="77777777" w:rsidR="009D4D12" w:rsidRDefault="009D4D12" w:rsidP="009D4D12">
      <w:pPr>
        <w:pStyle w:val="ListParagraph"/>
        <w:rPr>
          <w:sz w:val="28"/>
          <w:szCs w:val="28"/>
        </w:rPr>
      </w:pPr>
    </w:p>
    <w:p w14:paraId="1C15CDB7" w14:textId="2675121A" w:rsidR="0060461F" w:rsidRPr="00781605" w:rsidRDefault="0060461F" w:rsidP="00781605">
      <w:pPr>
        <w:pStyle w:val="ListParagraph"/>
        <w:numPr>
          <w:ilvl w:val="0"/>
          <w:numId w:val="6"/>
        </w:numPr>
        <w:rPr>
          <w:sz w:val="28"/>
          <w:szCs w:val="28"/>
        </w:rPr>
      </w:pPr>
      <w:r w:rsidRPr="00781605">
        <w:rPr>
          <w:sz w:val="28"/>
          <w:szCs w:val="28"/>
        </w:rPr>
        <w:t xml:space="preserve">Advertise a vacancy list on their website, and/or notify Unison and the </w:t>
      </w:r>
      <w:r w:rsidR="0084126E">
        <w:rPr>
          <w:sz w:val="28"/>
          <w:szCs w:val="28"/>
        </w:rPr>
        <w:t xml:space="preserve">County </w:t>
      </w:r>
      <w:r w:rsidRPr="00781605">
        <w:rPr>
          <w:sz w:val="28"/>
          <w:szCs w:val="28"/>
        </w:rPr>
        <w:t>Council</w:t>
      </w:r>
      <w:r w:rsidR="00C30FD3">
        <w:rPr>
          <w:sz w:val="28"/>
          <w:szCs w:val="28"/>
        </w:rPr>
        <w:t xml:space="preserve"> and other signatories</w:t>
      </w:r>
      <w:r w:rsidRPr="00781605">
        <w:rPr>
          <w:sz w:val="28"/>
          <w:szCs w:val="28"/>
        </w:rPr>
        <w:t xml:space="preserve"> of any vacancies, so </w:t>
      </w:r>
      <w:r w:rsidR="0000032D" w:rsidRPr="00781605">
        <w:rPr>
          <w:sz w:val="28"/>
          <w:szCs w:val="28"/>
        </w:rPr>
        <w:t xml:space="preserve">these organisations can sign post </w:t>
      </w:r>
      <w:r w:rsidR="00F043B7">
        <w:rPr>
          <w:sz w:val="28"/>
          <w:szCs w:val="28"/>
        </w:rPr>
        <w:t>International w</w:t>
      </w:r>
      <w:r w:rsidR="0000032D" w:rsidRPr="00781605">
        <w:rPr>
          <w:sz w:val="28"/>
          <w:szCs w:val="28"/>
        </w:rPr>
        <w:t>orkers.</w:t>
      </w:r>
    </w:p>
    <w:p w14:paraId="626495CF" w14:textId="5FAE6021" w:rsidR="00B2046A" w:rsidRDefault="00B2046A" w:rsidP="002905AF">
      <w:pPr>
        <w:rPr>
          <w:b/>
          <w:bCs/>
          <w:sz w:val="32"/>
          <w:szCs w:val="32"/>
        </w:rPr>
      </w:pPr>
    </w:p>
    <w:p w14:paraId="520EB57E" w14:textId="77777777" w:rsidR="0037691E" w:rsidRDefault="0037691E" w:rsidP="002905AF">
      <w:pPr>
        <w:rPr>
          <w:b/>
          <w:bCs/>
          <w:sz w:val="32"/>
          <w:szCs w:val="32"/>
        </w:rPr>
      </w:pPr>
    </w:p>
    <w:p w14:paraId="02FB9DC9" w14:textId="77777777" w:rsidR="0037691E" w:rsidRDefault="0037691E" w:rsidP="002905AF">
      <w:pPr>
        <w:rPr>
          <w:b/>
          <w:bCs/>
          <w:sz w:val="32"/>
          <w:szCs w:val="32"/>
        </w:rPr>
      </w:pPr>
    </w:p>
    <w:p w14:paraId="10549FB4" w14:textId="77777777" w:rsidR="0037691E" w:rsidRDefault="0037691E" w:rsidP="002905AF">
      <w:pPr>
        <w:rPr>
          <w:b/>
          <w:bCs/>
          <w:sz w:val="32"/>
          <w:szCs w:val="32"/>
        </w:rPr>
      </w:pPr>
    </w:p>
    <w:p w14:paraId="4C686583" w14:textId="77777777" w:rsidR="0037691E" w:rsidRDefault="0037691E" w:rsidP="002905AF">
      <w:pPr>
        <w:rPr>
          <w:b/>
          <w:bCs/>
          <w:sz w:val="32"/>
          <w:szCs w:val="32"/>
        </w:rPr>
      </w:pPr>
    </w:p>
    <w:p w14:paraId="36399C90" w14:textId="77777777" w:rsidR="0037691E" w:rsidRDefault="0037691E" w:rsidP="002905AF">
      <w:pPr>
        <w:rPr>
          <w:b/>
          <w:bCs/>
          <w:sz w:val="32"/>
          <w:szCs w:val="32"/>
        </w:rPr>
      </w:pPr>
    </w:p>
    <w:p w14:paraId="110E2A54" w14:textId="77777777" w:rsidR="0037691E" w:rsidRDefault="0037691E" w:rsidP="002905AF">
      <w:pPr>
        <w:rPr>
          <w:b/>
          <w:bCs/>
          <w:sz w:val="32"/>
          <w:szCs w:val="32"/>
        </w:rPr>
      </w:pPr>
    </w:p>
    <w:p w14:paraId="63761FA6" w14:textId="77777777" w:rsidR="0037691E" w:rsidRDefault="0037691E" w:rsidP="002905AF">
      <w:pPr>
        <w:rPr>
          <w:b/>
          <w:bCs/>
          <w:sz w:val="32"/>
          <w:szCs w:val="32"/>
        </w:rPr>
      </w:pPr>
    </w:p>
    <w:p w14:paraId="1C739242" w14:textId="677A8CBD" w:rsidR="002905AF" w:rsidRDefault="00B2046A" w:rsidP="002905AF">
      <w:pPr>
        <w:rPr>
          <w:b/>
          <w:bCs/>
          <w:sz w:val="32"/>
          <w:szCs w:val="32"/>
        </w:rPr>
      </w:pPr>
      <w:r>
        <w:rPr>
          <w:b/>
          <w:bCs/>
          <w:sz w:val="32"/>
          <w:szCs w:val="32"/>
        </w:rPr>
        <w:lastRenderedPageBreak/>
        <w:t xml:space="preserve">Section F:  Ethical </w:t>
      </w:r>
      <w:r w:rsidR="000D1498">
        <w:rPr>
          <w:b/>
          <w:bCs/>
          <w:sz w:val="32"/>
          <w:szCs w:val="32"/>
        </w:rPr>
        <w:t>R</w:t>
      </w:r>
      <w:r>
        <w:rPr>
          <w:b/>
          <w:bCs/>
          <w:sz w:val="32"/>
          <w:szCs w:val="32"/>
        </w:rPr>
        <w:t>ecruitment</w:t>
      </w:r>
    </w:p>
    <w:p w14:paraId="0A9757D9" w14:textId="6B98B3D1" w:rsidR="006A261E" w:rsidRDefault="006A261E" w:rsidP="002905AF">
      <w:pPr>
        <w:rPr>
          <w:b/>
          <w:bCs/>
          <w:sz w:val="28"/>
          <w:szCs w:val="28"/>
        </w:rPr>
      </w:pPr>
      <w:r w:rsidRPr="006A261E">
        <w:rPr>
          <w:b/>
          <w:bCs/>
          <w:sz w:val="28"/>
          <w:szCs w:val="28"/>
        </w:rPr>
        <w:t xml:space="preserve">Signatories will ensure that commissioned social care providers will not themselves charge fees to </w:t>
      </w:r>
      <w:r w:rsidR="000D1498">
        <w:rPr>
          <w:b/>
          <w:bCs/>
          <w:sz w:val="28"/>
          <w:szCs w:val="28"/>
        </w:rPr>
        <w:t>International</w:t>
      </w:r>
      <w:r w:rsidRPr="006A261E">
        <w:rPr>
          <w:b/>
          <w:bCs/>
          <w:sz w:val="28"/>
          <w:szCs w:val="28"/>
        </w:rPr>
        <w:t xml:space="preserve"> workers or use agencies that charge fees to the workers </w:t>
      </w:r>
    </w:p>
    <w:p w14:paraId="421BF316" w14:textId="6147626A" w:rsidR="006A261E" w:rsidRPr="002905AF" w:rsidRDefault="006A261E" w:rsidP="002905AF">
      <w:pPr>
        <w:rPr>
          <w:b/>
          <w:bCs/>
          <w:sz w:val="28"/>
          <w:szCs w:val="28"/>
        </w:rPr>
      </w:pPr>
      <w:r w:rsidRPr="006A261E">
        <w:rPr>
          <w:b/>
          <w:bCs/>
          <w:sz w:val="28"/>
          <w:szCs w:val="28"/>
        </w:rPr>
        <w:t xml:space="preserve">Signatories will work towards the creation of their own ethical recruiter list, </w:t>
      </w:r>
      <w:proofErr w:type="gramStart"/>
      <w:r w:rsidRPr="006A261E">
        <w:rPr>
          <w:b/>
          <w:bCs/>
          <w:sz w:val="28"/>
          <w:szCs w:val="28"/>
        </w:rPr>
        <w:t>similar to</w:t>
      </w:r>
      <w:proofErr w:type="gramEnd"/>
      <w:r w:rsidRPr="006A261E">
        <w:rPr>
          <w:b/>
          <w:bCs/>
          <w:sz w:val="28"/>
          <w:szCs w:val="28"/>
        </w:rPr>
        <w:t xml:space="preserve"> the NHS Employers Ethical Recruiter List and commit to lobby central government alongside UNISON for improvements to the Health and Care Worker Visa Scheme that makes it work for care workers before agencies.</w:t>
      </w:r>
    </w:p>
    <w:p w14:paraId="02DE0F6C" w14:textId="1FB32C7B" w:rsidR="00696C90" w:rsidRDefault="006632BD" w:rsidP="001648D4">
      <w:pPr>
        <w:pStyle w:val="ListParagraph"/>
        <w:numPr>
          <w:ilvl w:val="0"/>
          <w:numId w:val="7"/>
        </w:numPr>
        <w:rPr>
          <w:sz w:val="28"/>
          <w:szCs w:val="28"/>
        </w:rPr>
      </w:pPr>
      <w:r w:rsidRPr="001648D4">
        <w:rPr>
          <w:sz w:val="28"/>
          <w:szCs w:val="28"/>
        </w:rPr>
        <w:t xml:space="preserve">Ethical Recruitment methods and as important, ethical exits of staff </w:t>
      </w:r>
      <w:r w:rsidR="00AB1F6B">
        <w:rPr>
          <w:sz w:val="28"/>
          <w:szCs w:val="28"/>
        </w:rPr>
        <w:t>are</w:t>
      </w:r>
      <w:r w:rsidRPr="001648D4">
        <w:rPr>
          <w:sz w:val="28"/>
          <w:szCs w:val="28"/>
        </w:rPr>
        <w:t xml:space="preserve"> vital for signatories to</w:t>
      </w:r>
      <w:r w:rsidR="004C3CE5" w:rsidRPr="001648D4">
        <w:rPr>
          <w:sz w:val="28"/>
          <w:szCs w:val="28"/>
        </w:rPr>
        <w:t xml:space="preserve"> promote.  Entrance and exit from employment should be done in ways which do not </w:t>
      </w:r>
      <w:r w:rsidR="00205001" w:rsidRPr="001648D4">
        <w:rPr>
          <w:sz w:val="28"/>
          <w:szCs w:val="28"/>
        </w:rPr>
        <w:t>place a financial burden on the employee</w:t>
      </w:r>
      <w:r w:rsidR="009D4D12">
        <w:rPr>
          <w:sz w:val="28"/>
          <w:szCs w:val="28"/>
        </w:rPr>
        <w:t>.</w:t>
      </w:r>
    </w:p>
    <w:p w14:paraId="5AF73FB6" w14:textId="77777777" w:rsidR="00601BE1" w:rsidRDefault="00601BE1" w:rsidP="00601BE1">
      <w:pPr>
        <w:pStyle w:val="ListParagraph"/>
        <w:rPr>
          <w:sz w:val="28"/>
          <w:szCs w:val="28"/>
        </w:rPr>
      </w:pPr>
    </w:p>
    <w:p w14:paraId="694DC70C" w14:textId="68F0AAAD" w:rsidR="004D5832" w:rsidRDefault="00205001" w:rsidP="004D5832">
      <w:pPr>
        <w:pStyle w:val="ListParagraph"/>
        <w:numPr>
          <w:ilvl w:val="0"/>
          <w:numId w:val="7"/>
        </w:numPr>
        <w:rPr>
          <w:sz w:val="28"/>
          <w:szCs w:val="28"/>
        </w:rPr>
      </w:pPr>
      <w:r w:rsidRPr="001648D4">
        <w:rPr>
          <w:sz w:val="28"/>
          <w:szCs w:val="28"/>
        </w:rPr>
        <w:t xml:space="preserve">There will be no fees, other than those which can be legally charged, levied against any </w:t>
      </w:r>
      <w:r w:rsidR="00601BE1">
        <w:rPr>
          <w:sz w:val="28"/>
          <w:szCs w:val="28"/>
        </w:rPr>
        <w:t>International w</w:t>
      </w:r>
      <w:r w:rsidRPr="001648D4">
        <w:rPr>
          <w:sz w:val="28"/>
          <w:szCs w:val="28"/>
        </w:rPr>
        <w:t>orker, entering or leaving employment</w:t>
      </w:r>
      <w:r w:rsidR="009D4D12">
        <w:rPr>
          <w:sz w:val="28"/>
          <w:szCs w:val="28"/>
        </w:rPr>
        <w:t>.</w:t>
      </w:r>
    </w:p>
    <w:p w14:paraId="7CB82810" w14:textId="77777777" w:rsidR="004D5832" w:rsidRDefault="004D5832" w:rsidP="004D5832">
      <w:pPr>
        <w:pStyle w:val="ListParagraph"/>
        <w:rPr>
          <w:sz w:val="28"/>
          <w:szCs w:val="28"/>
        </w:rPr>
      </w:pPr>
    </w:p>
    <w:p w14:paraId="04AEEDC4" w14:textId="44EB74B9" w:rsidR="008D5508" w:rsidRPr="008D5508" w:rsidRDefault="001E3E4A" w:rsidP="008D5508">
      <w:pPr>
        <w:pStyle w:val="ListParagraph"/>
        <w:numPr>
          <w:ilvl w:val="0"/>
          <w:numId w:val="7"/>
        </w:numPr>
        <w:rPr>
          <w:sz w:val="28"/>
          <w:szCs w:val="28"/>
        </w:rPr>
      </w:pPr>
      <w:r>
        <w:rPr>
          <w:sz w:val="28"/>
          <w:szCs w:val="28"/>
        </w:rPr>
        <w:t xml:space="preserve">A:  </w:t>
      </w:r>
      <w:r w:rsidR="00205001" w:rsidRPr="004D5832">
        <w:rPr>
          <w:sz w:val="28"/>
          <w:szCs w:val="28"/>
        </w:rPr>
        <w:t xml:space="preserve">Contracts </w:t>
      </w:r>
      <w:r w:rsidR="00B210D3" w:rsidRPr="004D5832">
        <w:rPr>
          <w:sz w:val="28"/>
          <w:szCs w:val="28"/>
        </w:rPr>
        <w:t xml:space="preserve">for </w:t>
      </w:r>
      <w:r w:rsidR="0051088C">
        <w:rPr>
          <w:sz w:val="28"/>
          <w:szCs w:val="28"/>
        </w:rPr>
        <w:t>International w</w:t>
      </w:r>
      <w:r w:rsidR="00B210D3" w:rsidRPr="004D5832">
        <w:rPr>
          <w:sz w:val="28"/>
          <w:szCs w:val="28"/>
        </w:rPr>
        <w:t>orkers will be the same as other employees</w:t>
      </w:r>
      <w:r w:rsidR="008D5508">
        <w:rPr>
          <w:sz w:val="28"/>
          <w:szCs w:val="28"/>
        </w:rPr>
        <w:t>.</w:t>
      </w:r>
    </w:p>
    <w:p w14:paraId="48D3E96E" w14:textId="77777777" w:rsidR="008D5508" w:rsidRPr="008D5508" w:rsidRDefault="008D5508" w:rsidP="000630E1">
      <w:pPr>
        <w:pStyle w:val="ListParagraph"/>
        <w:rPr>
          <w:sz w:val="28"/>
          <w:szCs w:val="28"/>
        </w:rPr>
      </w:pPr>
    </w:p>
    <w:p w14:paraId="0BDDAD09" w14:textId="56FBFCF0" w:rsidR="000630E1" w:rsidRDefault="001E3E4A" w:rsidP="001E3E4A">
      <w:pPr>
        <w:pStyle w:val="ListParagraph"/>
        <w:rPr>
          <w:sz w:val="28"/>
          <w:szCs w:val="28"/>
        </w:rPr>
      </w:pPr>
      <w:r>
        <w:rPr>
          <w:sz w:val="28"/>
          <w:szCs w:val="28"/>
        </w:rPr>
        <w:t xml:space="preserve">B:  </w:t>
      </w:r>
      <w:r w:rsidR="00EE79EB">
        <w:rPr>
          <w:sz w:val="28"/>
          <w:szCs w:val="28"/>
        </w:rPr>
        <w:t>W</w:t>
      </w:r>
      <w:r w:rsidR="00B210D3" w:rsidRPr="001648D4">
        <w:rPr>
          <w:sz w:val="28"/>
          <w:szCs w:val="28"/>
        </w:rPr>
        <w:t xml:space="preserve">ill </w:t>
      </w:r>
      <w:r w:rsidR="00EE79EB">
        <w:rPr>
          <w:sz w:val="28"/>
          <w:szCs w:val="28"/>
        </w:rPr>
        <w:t xml:space="preserve">not </w:t>
      </w:r>
      <w:r w:rsidR="00B210D3" w:rsidRPr="001648D4">
        <w:rPr>
          <w:sz w:val="28"/>
          <w:szCs w:val="28"/>
        </w:rPr>
        <w:t>contain additional clauses which are designed to tie the worker to the company for longer</w:t>
      </w:r>
      <w:r w:rsidR="00460A9E" w:rsidRPr="001648D4">
        <w:rPr>
          <w:sz w:val="28"/>
          <w:szCs w:val="28"/>
        </w:rPr>
        <w:t xml:space="preserve">, to work for less salary per hour, </w:t>
      </w:r>
      <w:r w:rsidR="00FC7748" w:rsidRPr="001648D4">
        <w:rPr>
          <w:sz w:val="28"/>
          <w:szCs w:val="28"/>
        </w:rPr>
        <w:t xml:space="preserve">work less favourable shift patterns unless the contract </w:t>
      </w:r>
      <w:r w:rsidR="006012C2" w:rsidRPr="001648D4">
        <w:rPr>
          <w:sz w:val="28"/>
          <w:szCs w:val="28"/>
        </w:rPr>
        <w:t>specifically states, (for example Night shift only, Weekend working only)</w:t>
      </w:r>
      <w:r w:rsidR="000630E1">
        <w:rPr>
          <w:sz w:val="28"/>
          <w:szCs w:val="28"/>
        </w:rPr>
        <w:t>.</w:t>
      </w:r>
    </w:p>
    <w:p w14:paraId="797B6D88" w14:textId="77777777" w:rsidR="000630E1" w:rsidRPr="000630E1" w:rsidRDefault="000630E1" w:rsidP="000630E1">
      <w:pPr>
        <w:pStyle w:val="ListParagraph"/>
        <w:rPr>
          <w:sz w:val="28"/>
          <w:szCs w:val="28"/>
        </w:rPr>
      </w:pPr>
    </w:p>
    <w:p w14:paraId="4FE9300C" w14:textId="2B8A9CD8" w:rsidR="006632BD" w:rsidRPr="00CE51B0" w:rsidRDefault="00EE05B2" w:rsidP="00EE05B2">
      <w:pPr>
        <w:pStyle w:val="ListParagraph"/>
        <w:rPr>
          <w:sz w:val="28"/>
          <w:szCs w:val="28"/>
        </w:rPr>
      </w:pPr>
      <w:r>
        <w:rPr>
          <w:sz w:val="28"/>
          <w:szCs w:val="28"/>
        </w:rPr>
        <w:t xml:space="preserve">C:  </w:t>
      </w:r>
      <w:r w:rsidR="001648D4" w:rsidRPr="00CE51B0">
        <w:rPr>
          <w:sz w:val="28"/>
          <w:szCs w:val="28"/>
        </w:rPr>
        <w:t>A</w:t>
      </w:r>
      <w:r w:rsidR="008E10B1" w:rsidRPr="00CE51B0">
        <w:rPr>
          <w:sz w:val="28"/>
          <w:szCs w:val="28"/>
        </w:rPr>
        <w:t>ny matter which might be construed as taking advantage of an Overseas Worker</w:t>
      </w:r>
      <w:r w:rsidR="00CE51B0">
        <w:rPr>
          <w:sz w:val="28"/>
          <w:szCs w:val="28"/>
        </w:rPr>
        <w:t>.</w:t>
      </w:r>
      <w:r w:rsidR="006632BD" w:rsidRPr="00CE51B0">
        <w:rPr>
          <w:sz w:val="28"/>
          <w:szCs w:val="28"/>
        </w:rPr>
        <w:t xml:space="preserve"> </w:t>
      </w:r>
    </w:p>
    <w:p w14:paraId="3665A217" w14:textId="77777777" w:rsidR="007935FD" w:rsidRDefault="007935FD" w:rsidP="003C7205">
      <w:pPr>
        <w:rPr>
          <w:b/>
          <w:bCs/>
          <w:sz w:val="32"/>
          <w:szCs w:val="32"/>
        </w:rPr>
      </w:pPr>
    </w:p>
    <w:p w14:paraId="04458998" w14:textId="77777777" w:rsidR="0037691E" w:rsidRDefault="0037691E" w:rsidP="003C7205">
      <w:pPr>
        <w:rPr>
          <w:b/>
          <w:bCs/>
          <w:sz w:val="32"/>
          <w:szCs w:val="32"/>
        </w:rPr>
      </w:pPr>
    </w:p>
    <w:p w14:paraId="2140B438" w14:textId="77777777" w:rsidR="0037691E" w:rsidRDefault="0037691E" w:rsidP="003C7205">
      <w:pPr>
        <w:rPr>
          <w:b/>
          <w:bCs/>
          <w:sz w:val="32"/>
          <w:szCs w:val="32"/>
        </w:rPr>
      </w:pPr>
    </w:p>
    <w:p w14:paraId="08BE9212" w14:textId="150A2A00" w:rsidR="003B428F" w:rsidRDefault="0037691E" w:rsidP="004A6FB8">
      <w:pPr>
        <w:rPr>
          <w:sz w:val="28"/>
          <w:szCs w:val="28"/>
        </w:rPr>
      </w:pPr>
      <w:r>
        <w:rPr>
          <w:b/>
          <w:bCs/>
          <w:sz w:val="32"/>
          <w:szCs w:val="32"/>
        </w:rPr>
        <w:lastRenderedPageBreak/>
        <w:t>Signatories</w:t>
      </w:r>
    </w:p>
    <w:p w14:paraId="05A05926" w14:textId="761A8E99" w:rsidR="003B428F" w:rsidRDefault="003722F8" w:rsidP="003C7205">
      <w:pPr>
        <w:rPr>
          <w:sz w:val="28"/>
          <w:szCs w:val="28"/>
        </w:rPr>
      </w:pPr>
      <w:r>
        <w:rPr>
          <w:sz w:val="28"/>
          <w:szCs w:val="28"/>
        </w:rPr>
        <w:t>Signed by Unison</w:t>
      </w:r>
      <w:r w:rsidR="00C410B6">
        <w:rPr>
          <w:sz w:val="28"/>
          <w:szCs w:val="28"/>
        </w:rPr>
        <w:t xml:space="preserve"> Cambridgeshire:</w:t>
      </w:r>
    </w:p>
    <w:p w14:paraId="03F68D0E" w14:textId="623AB017" w:rsidR="0051088C" w:rsidRDefault="0051088C" w:rsidP="003C7205">
      <w:pPr>
        <w:rPr>
          <w:sz w:val="28"/>
          <w:szCs w:val="28"/>
        </w:rPr>
      </w:pPr>
      <w:r>
        <w:rPr>
          <w:sz w:val="28"/>
          <w:szCs w:val="28"/>
        </w:rPr>
        <w:t>Name:</w:t>
      </w:r>
    </w:p>
    <w:p w14:paraId="22BBB444" w14:textId="387AA58B" w:rsidR="0051088C" w:rsidRDefault="0051088C" w:rsidP="003C7205">
      <w:pPr>
        <w:rPr>
          <w:sz w:val="28"/>
          <w:szCs w:val="28"/>
        </w:rPr>
      </w:pPr>
      <w:r>
        <w:rPr>
          <w:sz w:val="28"/>
          <w:szCs w:val="28"/>
        </w:rPr>
        <w:t>Position:</w:t>
      </w:r>
    </w:p>
    <w:p w14:paraId="119A446D" w14:textId="4D219B2B" w:rsidR="00C410B6" w:rsidRDefault="0051088C" w:rsidP="003C7205">
      <w:pPr>
        <w:rPr>
          <w:sz w:val="28"/>
          <w:szCs w:val="28"/>
        </w:rPr>
      </w:pPr>
      <w:r>
        <w:rPr>
          <w:sz w:val="28"/>
          <w:szCs w:val="28"/>
        </w:rPr>
        <w:t>Date:</w:t>
      </w:r>
      <w:r w:rsidR="00E045E9">
        <w:rPr>
          <w:sz w:val="28"/>
          <w:szCs w:val="28"/>
        </w:rPr>
        <w:t xml:space="preserve"> </w:t>
      </w:r>
    </w:p>
    <w:p w14:paraId="36CF4D5E" w14:textId="77777777" w:rsidR="00C410B6" w:rsidRDefault="00C410B6" w:rsidP="003C7205">
      <w:pPr>
        <w:rPr>
          <w:sz w:val="28"/>
          <w:szCs w:val="28"/>
        </w:rPr>
      </w:pPr>
    </w:p>
    <w:p w14:paraId="7A1ACEB3" w14:textId="127AE123" w:rsidR="00C410B6" w:rsidRPr="003C7205" w:rsidRDefault="00C410B6" w:rsidP="003C7205">
      <w:pPr>
        <w:rPr>
          <w:sz w:val="28"/>
          <w:szCs w:val="28"/>
        </w:rPr>
      </w:pPr>
      <w:r>
        <w:rPr>
          <w:sz w:val="28"/>
          <w:szCs w:val="28"/>
        </w:rPr>
        <w:t>Signed by Cambridgeshire County Council:</w:t>
      </w:r>
    </w:p>
    <w:p w14:paraId="47C6BF40" w14:textId="5C3EC3EA" w:rsidR="009146F0" w:rsidRDefault="00B775B9" w:rsidP="009146F0">
      <w:pPr>
        <w:rPr>
          <w:sz w:val="28"/>
          <w:szCs w:val="28"/>
        </w:rPr>
      </w:pPr>
      <w:r>
        <w:rPr>
          <w:sz w:val="28"/>
          <w:szCs w:val="28"/>
        </w:rPr>
        <w:t>Name:</w:t>
      </w:r>
    </w:p>
    <w:p w14:paraId="5CA004B0" w14:textId="240CF63E" w:rsidR="00B775B9" w:rsidRDefault="00B775B9" w:rsidP="009146F0">
      <w:pPr>
        <w:rPr>
          <w:sz w:val="28"/>
          <w:szCs w:val="28"/>
        </w:rPr>
      </w:pPr>
      <w:r>
        <w:rPr>
          <w:sz w:val="28"/>
          <w:szCs w:val="28"/>
        </w:rPr>
        <w:t>Position:</w:t>
      </w:r>
    </w:p>
    <w:p w14:paraId="7E8342E5" w14:textId="0814DFE6" w:rsidR="00CE51B0" w:rsidRDefault="00B775B9" w:rsidP="00B775B9">
      <w:pPr>
        <w:rPr>
          <w:sz w:val="28"/>
          <w:szCs w:val="28"/>
        </w:rPr>
      </w:pPr>
      <w:r>
        <w:rPr>
          <w:sz w:val="28"/>
          <w:szCs w:val="28"/>
        </w:rPr>
        <w:t>Date:</w:t>
      </w:r>
    </w:p>
    <w:p w14:paraId="07BFA787" w14:textId="77777777" w:rsidR="0037691E" w:rsidRDefault="0037691E" w:rsidP="00B775B9">
      <w:pPr>
        <w:rPr>
          <w:sz w:val="28"/>
          <w:szCs w:val="28"/>
        </w:rPr>
      </w:pPr>
    </w:p>
    <w:p w14:paraId="059ADBB8" w14:textId="77777777" w:rsidR="0037691E" w:rsidRDefault="0037691E" w:rsidP="00B775B9">
      <w:pPr>
        <w:rPr>
          <w:sz w:val="28"/>
          <w:szCs w:val="28"/>
        </w:rPr>
      </w:pPr>
    </w:p>
    <w:p w14:paraId="0FF0D8A8" w14:textId="77777777" w:rsidR="0037691E" w:rsidRPr="0043173F" w:rsidRDefault="0037691E" w:rsidP="00B775B9">
      <w:pPr>
        <w:rPr>
          <w:sz w:val="28"/>
          <w:szCs w:val="28"/>
        </w:rPr>
      </w:pPr>
    </w:p>
    <w:p w14:paraId="4A5CE0E2" w14:textId="1AEFD9CD" w:rsidR="00AA7BDF" w:rsidRPr="0037691E" w:rsidRDefault="00AA7BDF" w:rsidP="00D156F5">
      <w:pPr>
        <w:pStyle w:val="ListParagraph"/>
        <w:jc w:val="center"/>
        <w:rPr>
          <w:b/>
          <w:bCs/>
          <w:sz w:val="32"/>
          <w:szCs w:val="32"/>
        </w:rPr>
      </w:pPr>
      <w:r w:rsidRPr="0037691E">
        <w:rPr>
          <w:b/>
          <w:bCs/>
          <w:sz w:val="32"/>
          <w:szCs w:val="32"/>
        </w:rPr>
        <w:t>Appendices</w:t>
      </w:r>
    </w:p>
    <w:p w14:paraId="79A6FC2F" w14:textId="77777777" w:rsidR="00AA7BDF" w:rsidRDefault="00AA7BDF" w:rsidP="0061587A">
      <w:pPr>
        <w:pStyle w:val="ListParagraph"/>
        <w:rPr>
          <w:sz w:val="28"/>
          <w:szCs w:val="28"/>
        </w:rPr>
      </w:pPr>
    </w:p>
    <w:p w14:paraId="3CC45E1F" w14:textId="7A1D5080" w:rsidR="00AA7BDF" w:rsidRDefault="00AA7BDF" w:rsidP="00AA7BDF">
      <w:pPr>
        <w:pStyle w:val="ListParagraph"/>
        <w:numPr>
          <w:ilvl w:val="0"/>
          <w:numId w:val="8"/>
        </w:numPr>
        <w:rPr>
          <w:sz w:val="28"/>
          <w:szCs w:val="28"/>
        </w:rPr>
      </w:pPr>
      <w:r>
        <w:rPr>
          <w:sz w:val="28"/>
          <w:szCs w:val="28"/>
        </w:rPr>
        <w:t xml:space="preserve">Contact details of </w:t>
      </w:r>
      <w:r w:rsidR="00D156F5">
        <w:rPr>
          <w:sz w:val="28"/>
          <w:szCs w:val="28"/>
        </w:rPr>
        <w:t>Trade Unions</w:t>
      </w:r>
      <w:r>
        <w:rPr>
          <w:sz w:val="28"/>
          <w:szCs w:val="28"/>
        </w:rPr>
        <w:t>.</w:t>
      </w:r>
    </w:p>
    <w:p w14:paraId="437A29DB" w14:textId="77777777" w:rsidR="00AA7BDF" w:rsidRDefault="00AA7BDF" w:rsidP="00AA7BDF">
      <w:pPr>
        <w:rPr>
          <w:sz w:val="28"/>
          <w:szCs w:val="28"/>
        </w:rPr>
      </w:pPr>
    </w:p>
    <w:p w14:paraId="7AE21A9A" w14:textId="6F77F3C9" w:rsidR="00AA7BDF" w:rsidRDefault="00AA7BDF" w:rsidP="00AA7BDF">
      <w:pPr>
        <w:rPr>
          <w:sz w:val="28"/>
          <w:szCs w:val="28"/>
        </w:rPr>
      </w:pPr>
      <w:r>
        <w:rPr>
          <w:sz w:val="28"/>
          <w:szCs w:val="28"/>
        </w:rPr>
        <w:t>Unison Cambridgeshire</w:t>
      </w:r>
    </w:p>
    <w:p w14:paraId="412AC7AA" w14:textId="408F4568" w:rsidR="00AA7BDF" w:rsidRDefault="00AA7BDF" w:rsidP="00AA7BDF">
      <w:pPr>
        <w:rPr>
          <w:sz w:val="28"/>
          <w:szCs w:val="28"/>
        </w:rPr>
      </w:pPr>
      <w:r>
        <w:rPr>
          <w:sz w:val="28"/>
          <w:szCs w:val="28"/>
        </w:rPr>
        <w:t>New Shire Hall</w:t>
      </w:r>
    </w:p>
    <w:p w14:paraId="1D3632E3" w14:textId="48652EE3" w:rsidR="00AA7BDF" w:rsidRDefault="00AA7BDF" w:rsidP="00AA7BDF">
      <w:pPr>
        <w:rPr>
          <w:sz w:val="28"/>
          <w:szCs w:val="28"/>
        </w:rPr>
      </w:pPr>
      <w:r>
        <w:rPr>
          <w:sz w:val="28"/>
          <w:szCs w:val="28"/>
        </w:rPr>
        <w:t>Alconbury Weald</w:t>
      </w:r>
    </w:p>
    <w:p w14:paraId="4D409D15" w14:textId="6F56983A" w:rsidR="00AA7BDF" w:rsidRDefault="00AA7BDF" w:rsidP="00AA7BDF">
      <w:pPr>
        <w:rPr>
          <w:sz w:val="28"/>
          <w:szCs w:val="28"/>
        </w:rPr>
      </w:pPr>
      <w:r>
        <w:rPr>
          <w:sz w:val="28"/>
          <w:szCs w:val="28"/>
        </w:rPr>
        <w:t>PE28 4YE</w:t>
      </w:r>
    </w:p>
    <w:p w14:paraId="6A09C478" w14:textId="50EE2235" w:rsidR="00AA7BDF" w:rsidRDefault="00790A3B" w:rsidP="00AA7BDF">
      <w:pPr>
        <w:rPr>
          <w:sz w:val="28"/>
          <w:szCs w:val="28"/>
        </w:rPr>
      </w:pPr>
      <w:r>
        <w:rPr>
          <w:sz w:val="28"/>
          <w:szCs w:val="28"/>
        </w:rPr>
        <w:t xml:space="preserve">Tel:  </w:t>
      </w:r>
      <w:r w:rsidR="00AA7BDF">
        <w:rPr>
          <w:sz w:val="28"/>
          <w:szCs w:val="28"/>
        </w:rPr>
        <w:t>01</w:t>
      </w:r>
      <w:r>
        <w:rPr>
          <w:sz w:val="28"/>
          <w:szCs w:val="28"/>
        </w:rPr>
        <w:t>223 699258</w:t>
      </w:r>
    </w:p>
    <w:p w14:paraId="0D55DF51" w14:textId="30AD7E97" w:rsidR="00790A3B" w:rsidRDefault="00790A3B" w:rsidP="00AA7BDF">
      <w:pPr>
        <w:rPr>
          <w:sz w:val="28"/>
          <w:szCs w:val="28"/>
        </w:rPr>
      </w:pPr>
      <w:r>
        <w:rPr>
          <w:sz w:val="28"/>
          <w:szCs w:val="28"/>
        </w:rPr>
        <w:t xml:space="preserve">Email:  </w:t>
      </w:r>
      <w:hyperlink r:id="rId9" w:history="1">
        <w:r w:rsidRPr="00994C8C">
          <w:rPr>
            <w:rStyle w:val="Hyperlink"/>
            <w:sz w:val="28"/>
            <w:szCs w:val="28"/>
          </w:rPr>
          <w:t>unison@cambridgeshire.gov.uk</w:t>
        </w:r>
      </w:hyperlink>
    </w:p>
    <w:p w14:paraId="2F4581E1" w14:textId="4B2840FF" w:rsidR="00C72FF6" w:rsidRDefault="00C72FF6" w:rsidP="00AA7BDF">
      <w:pPr>
        <w:rPr>
          <w:sz w:val="28"/>
          <w:szCs w:val="28"/>
        </w:rPr>
      </w:pPr>
    </w:p>
    <w:p w14:paraId="2FC4C37A" w14:textId="77777777" w:rsidR="00891F74" w:rsidRDefault="00891F74" w:rsidP="00AA7BDF">
      <w:pPr>
        <w:rPr>
          <w:sz w:val="28"/>
          <w:szCs w:val="28"/>
        </w:rPr>
      </w:pPr>
    </w:p>
    <w:p w14:paraId="32CBE9EC" w14:textId="68CA30F3" w:rsidR="00BD3D85" w:rsidRDefault="00BD3D85" w:rsidP="00AA7BDF">
      <w:pPr>
        <w:rPr>
          <w:sz w:val="28"/>
          <w:szCs w:val="28"/>
        </w:rPr>
      </w:pPr>
      <w:r>
        <w:rPr>
          <w:sz w:val="28"/>
          <w:szCs w:val="28"/>
        </w:rPr>
        <w:lastRenderedPageBreak/>
        <w:t>GMB</w:t>
      </w:r>
    </w:p>
    <w:p w14:paraId="6E8301D9" w14:textId="0C299D21" w:rsidR="00BD3D85" w:rsidRDefault="00BD3D85" w:rsidP="00AA7BDF">
      <w:pPr>
        <w:rPr>
          <w:sz w:val="28"/>
          <w:szCs w:val="28"/>
        </w:rPr>
      </w:pPr>
      <w:r>
        <w:rPr>
          <w:sz w:val="28"/>
          <w:szCs w:val="28"/>
        </w:rPr>
        <w:t>Unite</w:t>
      </w:r>
    </w:p>
    <w:p w14:paraId="0FD6474A" w14:textId="77777777" w:rsidR="00C72FF6" w:rsidRDefault="00C72FF6" w:rsidP="00AA7BDF">
      <w:pPr>
        <w:rPr>
          <w:sz w:val="28"/>
          <w:szCs w:val="28"/>
        </w:rPr>
      </w:pPr>
    </w:p>
    <w:p w14:paraId="144FC883" w14:textId="14937E97" w:rsidR="00C72FF6" w:rsidRDefault="00C72FF6" w:rsidP="00EE05B2">
      <w:pPr>
        <w:pStyle w:val="ListParagraph"/>
        <w:numPr>
          <w:ilvl w:val="0"/>
          <w:numId w:val="8"/>
        </w:numPr>
        <w:rPr>
          <w:sz w:val="28"/>
          <w:szCs w:val="28"/>
        </w:rPr>
      </w:pPr>
      <w:r w:rsidRPr="00D320A3">
        <w:rPr>
          <w:sz w:val="28"/>
          <w:szCs w:val="28"/>
        </w:rPr>
        <w:t xml:space="preserve">Contact </w:t>
      </w:r>
      <w:r w:rsidR="00D320A3">
        <w:rPr>
          <w:sz w:val="28"/>
          <w:szCs w:val="28"/>
        </w:rPr>
        <w:t xml:space="preserve">details of the Local Authority </w:t>
      </w:r>
      <w:r w:rsidR="00FA1B4D">
        <w:rPr>
          <w:sz w:val="28"/>
          <w:szCs w:val="28"/>
        </w:rPr>
        <w:t xml:space="preserve">to </w:t>
      </w:r>
      <w:r w:rsidR="000A3AB6">
        <w:rPr>
          <w:sz w:val="28"/>
          <w:szCs w:val="28"/>
        </w:rPr>
        <w:t>discuss</w:t>
      </w:r>
      <w:r w:rsidR="00FA1B4D">
        <w:rPr>
          <w:sz w:val="28"/>
          <w:szCs w:val="28"/>
        </w:rPr>
        <w:t xml:space="preserve"> on any matters that are covered by this Contract.</w:t>
      </w:r>
    </w:p>
    <w:p w14:paraId="6213661A" w14:textId="77777777" w:rsidR="002C4367" w:rsidRPr="002C4367" w:rsidRDefault="002C4367" w:rsidP="002C4367">
      <w:pPr>
        <w:rPr>
          <w:sz w:val="28"/>
          <w:szCs w:val="28"/>
        </w:rPr>
      </w:pPr>
    </w:p>
    <w:p w14:paraId="15C02B73" w14:textId="5C151309" w:rsidR="00EE05B2" w:rsidRDefault="00EE05B2" w:rsidP="00EE05B2">
      <w:pPr>
        <w:pStyle w:val="ListParagraph"/>
        <w:numPr>
          <w:ilvl w:val="0"/>
          <w:numId w:val="8"/>
        </w:numPr>
        <w:rPr>
          <w:sz w:val="28"/>
          <w:szCs w:val="28"/>
        </w:rPr>
      </w:pPr>
      <w:r>
        <w:rPr>
          <w:sz w:val="28"/>
          <w:szCs w:val="28"/>
        </w:rPr>
        <w:t>Standard refe</w:t>
      </w:r>
      <w:r w:rsidR="0022530E">
        <w:rPr>
          <w:sz w:val="28"/>
          <w:szCs w:val="28"/>
        </w:rPr>
        <w:t>re</w:t>
      </w:r>
      <w:r>
        <w:rPr>
          <w:sz w:val="28"/>
          <w:szCs w:val="28"/>
        </w:rPr>
        <w:t>nce</w:t>
      </w:r>
      <w:r w:rsidR="00C01914">
        <w:rPr>
          <w:sz w:val="28"/>
          <w:szCs w:val="28"/>
        </w:rPr>
        <w:t>.</w:t>
      </w:r>
    </w:p>
    <w:p w14:paraId="50F5C4E3" w14:textId="71388EF9" w:rsidR="00D56623" w:rsidRDefault="006D770C" w:rsidP="006D770C">
      <w:pPr>
        <w:rPr>
          <w:sz w:val="28"/>
          <w:szCs w:val="28"/>
        </w:rPr>
      </w:pPr>
      <w:r w:rsidRPr="006D770C">
        <w:rPr>
          <w:sz w:val="28"/>
          <w:szCs w:val="28"/>
        </w:rPr>
        <w:t xml:space="preserve">A standard reference is a type of employment reference that confirms an employee's employment </w:t>
      </w:r>
      <w:proofErr w:type="gramStart"/>
      <w:r w:rsidRPr="006D770C">
        <w:rPr>
          <w:sz w:val="28"/>
          <w:szCs w:val="28"/>
        </w:rPr>
        <w:t>history, but</w:t>
      </w:r>
      <w:proofErr w:type="gramEnd"/>
      <w:r w:rsidRPr="006D770C">
        <w:rPr>
          <w:sz w:val="28"/>
          <w:szCs w:val="28"/>
        </w:rPr>
        <w:t xml:space="preserve"> doesn't provide any information about their character or duties. Standard references are often used because they are the safest option for employers, who may be reluctant to provide more detailed information due to the risk of litigation.</w:t>
      </w:r>
    </w:p>
    <w:p w14:paraId="2D98D933" w14:textId="77777777" w:rsidR="00D56623" w:rsidRDefault="00D56623" w:rsidP="006D770C">
      <w:pPr>
        <w:rPr>
          <w:sz w:val="28"/>
          <w:szCs w:val="28"/>
        </w:rPr>
      </w:pPr>
    </w:p>
    <w:p w14:paraId="0ACBD493" w14:textId="7F8F0AA8" w:rsidR="006D770C" w:rsidRPr="006D770C" w:rsidRDefault="006D770C" w:rsidP="006D770C">
      <w:pPr>
        <w:rPr>
          <w:sz w:val="28"/>
          <w:szCs w:val="28"/>
        </w:rPr>
      </w:pPr>
      <w:r>
        <w:rPr>
          <w:sz w:val="28"/>
          <w:szCs w:val="28"/>
        </w:rPr>
        <w:t>Example</w:t>
      </w:r>
      <w:r w:rsidR="007773FE">
        <w:rPr>
          <w:sz w:val="28"/>
          <w:szCs w:val="28"/>
        </w:rPr>
        <w:t xml:space="preserve"> refence:</w:t>
      </w:r>
    </w:p>
    <w:p w14:paraId="14BD2612" w14:textId="0B09A6BC" w:rsidR="0022530E" w:rsidRDefault="008C0655" w:rsidP="0022530E">
      <w:pPr>
        <w:rPr>
          <w:sz w:val="28"/>
          <w:szCs w:val="28"/>
        </w:rPr>
      </w:pPr>
      <w:r>
        <w:rPr>
          <w:sz w:val="28"/>
          <w:szCs w:val="28"/>
        </w:rPr>
        <w:t>Address</w:t>
      </w:r>
    </w:p>
    <w:p w14:paraId="7AB3262E" w14:textId="1B6CC20B" w:rsidR="008C0655" w:rsidRDefault="008C0655" w:rsidP="0022530E">
      <w:pPr>
        <w:rPr>
          <w:sz w:val="28"/>
          <w:szCs w:val="28"/>
        </w:rPr>
      </w:pPr>
      <w:r>
        <w:rPr>
          <w:sz w:val="28"/>
          <w:szCs w:val="28"/>
        </w:rPr>
        <w:t>Date</w:t>
      </w:r>
    </w:p>
    <w:p w14:paraId="257008D4" w14:textId="679600BC" w:rsidR="008C0655" w:rsidRDefault="008C0655" w:rsidP="0022530E">
      <w:pPr>
        <w:rPr>
          <w:sz w:val="28"/>
          <w:szCs w:val="28"/>
        </w:rPr>
      </w:pPr>
      <w:r>
        <w:rPr>
          <w:sz w:val="28"/>
          <w:szCs w:val="28"/>
        </w:rPr>
        <w:t>To Whom it may concern</w:t>
      </w:r>
    </w:p>
    <w:p w14:paraId="299ED4CC" w14:textId="3CC69950" w:rsidR="008C0655" w:rsidRDefault="008C0655" w:rsidP="0022530E">
      <w:pPr>
        <w:rPr>
          <w:sz w:val="28"/>
          <w:szCs w:val="28"/>
        </w:rPr>
      </w:pPr>
      <w:r>
        <w:rPr>
          <w:sz w:val="28"/>
          <w:szCs w:val="28"/>
        </w:rPr>
        <w:t>My name is (insert</w:t>
      </w:r>
      <w:r w:rsidR="001616D4">
        <w:rPr>
          <w:sz w:val="28"/>
          <w:szCs w:val="28"/>
        </w:rPr>
        <w:t xml:space="preserve"> name) and I am the (insert position) at (insert name of employer).  I am writing a standard refence</w:t>
      </w:r>
      <w:r w:rsidR="003F77EB">
        <w:rPr>
          <w:sz w:val="28"/>
          <w:szCs w:val="28"/>
        </w:rPr>
        <w:t xml:space="preserve"> for (name of employee)</w:t>
      </w:r>
      <w:r w:rsidR="00A26192">
        <w:rPr>
          <w:sz w:val="28"/>
          <w:szCs w:val="28"/>
        </w:rPr>
        <w:t xml:space="preserve"> as this is our practice.</w:t>
      </w:r>
    </w:p>
    <w:p w14:paraId="08279272" w14:textId="78216401" w:rsidR="00D56623" w:rsidRDefault="00A26192" w:rsidP="0022530E">
      <w:pPr>
        <w:rPr>
          <w:sz w:val="28"/>
          <w:szCs w:val="28"/>
        </w:rPr>
      </w:pPr>
      <w:r>
        <w:rPr>
          <w:sz w:val="28"/>
          <w:szCs w:val="28"/>
        </w:rPr>
        <w:t>(name of employee) has worked for (name of employer) as a</w:t>
      </w:r>
      <w:r w:rsidR="007D207F">
        <w:rPr>
          <w:sz w:val="28"/>
          <w:szCs w:val="28"/>
        </w:rPr>
        <w:t xml:space="preserve"> (name of </w:t>
      </w:r>
      <w:proofErr w:type="gramStart"/>
      <w:r w:rsidR="007D207F">
        <w:rPr>
          <w:sz w:val="28"/>
          <w:szCs w:val="28"/>
        </w:rPr>
        <w:t xml:space="preserve">role) </w:t>
      </w:r>
      <w:r w:rsidR="00777A8B">
        <w:rPr>
          <w:sz w:val="28"/>
          <w:szCs w:val="28"/>
        </w:rPr>
        <w:t xml:space="preserve"> since</w:t>
      </w:r>
      <w:proofErr w:type="gramEnd"/>
      <w:r w:rsidR="00777A8B">
        <w:rPr>
          <w:sz w:val="28"/>
          <w:szCs w:val="28"/>
        </w:rPr>
        <w:t xml:space="preserve"> </w:t>
      </w:r>
      <w:r w:rsidR="00AA3BF4">
        <w:rPr>
          <w:sz w:val="28"/>
          <w:szCs w:val="28"/>
        </w:rPr>
        <w:t xml:space="preserve">(insert </w:t>
      </w:r>
      <w:r w:rsidR="00714147">
        <w:rPr>
          <w:sz w:val="28"/>
          <w:szCs w:val="28"/>
        </w:rPr>
        <w:t xml:space="preserve">recruitment date).  During this </w:t>
      </w:r>
      <w:proofErr w:type="gramStart"/>
      <w:r w:rsidR="00714147">
        <w:rPr>
          <w:sz w:val="28"/>
          <w:szCs w:val="28"/>
        </w:rPr>
        <w:t>time</w:t>
      </w:r>
      <w:proofErr w:type="gramEnd"/>
      <w:r w:rsidR="00714147">
        <w:rPr>
          <w:sz w:val="28"/>
          <w:szCs w:val="28"/>
        </w:rPr>
        <w:t xml:space="preserve"> she has worked within the policy and procedures of the employer.</w:t>
      </w:r>
    </w:p>
    <w:p w14:paraId="741DC683" w14:textId="54B84D2A" w:rsidR="00714147" w:rsidRDefault="00714147" w:rsidP="0022530E">
      <w:pPr>
        <w:rPr>
          <w:sz w:val="28"/>
          <w:szCs w:val="28"/>
        </w:rPr>
      </w:pPr>
      <w:r>
        <w:rPr>
          <w:sz w:val="28"/>
          <w:szCs w:val="28"/>
        </w:rPr>
        <w:t xml:space="preserve">I wish </w:t>
      </w:r>
      <w:r w:rsidR="003335AF">
        <w:rPr>
          <w:sz w:val="28"/>
          <w:szCs w:val="28"/>
        </w:rPr>
        <w:t>(name of employee) good luck in their endeavours.</w:t>
      </w:r>
    </w:p>
    <w:p w14:paraId="503040D7" w14:textId="77777777" w:rsidR="003335AF" w:rsidRDefault="003335AF" w:rsidP="0022530E">
      <w:pPr>
        <w:rPr>
          <w:sz w:val="28"/>
          <w:szCs w:val="28"/>
        </w:rPr>
      </w:pPr>
    </w:p>
    <w:p w14:paraId="0254EA47" w14:textId="7C5385E4" w:rsidR="003335AF" w:rsidRDefault="003335AF" w:rsidP="0022530E">
      <w:pPr>
        <w:rPr>
          <w:sz w:val="28"/>
          <w:szCs w:val="28"/>
        </w:rPr>
      </w:pPr>
      <w:r>
        <w:rPr>
          <w:sz w:val="28"/>
          <w:szCs w:val="28"/>
        </w:rPr>
        <w:t>Regards</w:t>
      </w:r>
    </w:p>
    <w:p w14:paraId="20B17198" w14:textId="77777777" w:rsidR="003335AF" w:rsidRDefault="003335AF" w:rsidP="0022530E">
      <w:pPr>
        <w:rPr>
          <w:sz w:val="28"/>
          <w:szCs w:val="28"/>
        </w:rPr>
      </w:pPr>
    </w:p>
    <w:p w14:paraId="6C8686C2" w14:textId="77777777" w:rsidR="00D56623" w:rsidRPr="0022530E" w:rsidRDefault="00D56623" w:rsidP="0022530E">
      <w:pPr>
        <w:rPr>
          <w:sz w:val="28"/>
          <w:szCs w:val="28"/>
        </w:rPr>
      </w:pPr>
    </w:p>
    <w:p w14:paraId="13A1F449" w14:textId="3435460A" w:rsidR="00EE05B2" w:rsidRDefault="00C01914" w:rsidP="00EE05B2">
      <w:pPr>
        <w:pStyle w:val="ListParagraph"/>
        <w:numPr>
          <w:ilvl w:val="0"/>
          <w:numId w:val="8"/>
        </w:numPr>
        <w:rPr>
          <w:sz w:val="28"/>
          <w:szCs w:val="28"/>
        </w:rPr>
      </w:pPr>
      <w:r>
        <w:rPr>
          <w:sz w:val="28"/>
          <w:szCs w:val="28"/>
        </w:rPr>
        <w:lastRenderedPageBreak/>
        <w:t>Unison Anti Racism Charter.</w:t>
      </w:r>
    </w:p>
    <w:p w14:paraId="7B2969BD" w14:textId="384ED54A" w:rsidR="003335AF" w:rsidRDefault="003335AF" w:rsidP="003335AF">
      <w:pPr>
        <w:rPr>
          <w:sz w:val="28"/>
          <w:szCs w:val="28"/>
        </w:rPr>
      </w:pPr>
      <w:r>
        <w:rPr>
          <w:sz w:val="28"/>
          <w:szCs w:val="28"/>
        </w:rPr>
        <w:t>Unison’s Anti Racism Charter will be inserted here</w:t>
      </w:r>
      <w:r w:rsidR="0037691E">
        <w:rPr>
          <w:sz w:val="28"/>
          <w:szCs w:val="28"/>
        </w:rPr>
        <w:t>.</w:t>
      </w:r>
    </w:p>
    <w:p w14:paraId="6C249ECB" w14:textId="77777777" w:rsidR="00DA4171" w:rsidRDefault="00DA4171" w:rsidP="003335AF">
      <w:pPr>
        <w:rPr>
          <w:sz w:val="28"/>
          <w:szCs w:val="28"/>
        </w:rPr>
      </w:pPr>
    </w:p>
    <w:p w14:paraId="7BE56268" w14:textId="3587D70C" w:rsidR="00DA4171" w:rsidRPr="003335AF" w:rsidRDefault="00DA4171" w:rsidP="003335AF">
      <w:pPr>
        <w:rPr>
          <w:sz w:val="28"/>
          <w:szCs w:val="28"/>
        </w:rPr>
      </w:pPr>
      <w:r>
        <w:rPr>
          <w:sz w:val="28"/>
          <w:szCs w:val="28"/>
        </w:rPr>
        <w:t>Last update 19.00 04.12.2024</w:t>
      </w:r>
    </w:p>
    <w:sectPr w:rsidR="00DA4171" w:rsidRPr="003335AF" w:rsidSect="0007126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68795" w14:textId="77777777" w:rsidR="00103439" w:rsidRDefault="00103439" w:rsidP="00021EE8">
      <w:pPr>
        <w:spacing w:after="0" w:line="240" w:lineRule="auto"/>
      </w:pPr>
      <w:r>
        <w:separator/>
      </w:r>
    </w:p>
  </w:endnote>
  <w:endnote w:type="continuationSeparator" w:id="0">
    <w:p w14:paraId="10D9422E" w14:textId="77777777" w:rsidR="00103439" w:rsidRDefault="00103439" w:rsidP="0002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022266"/>
      <w:docPartObj>
        <w:docPartGallery w:val="Page Numbers (Bottom of Page)"/>
        <w:docPartUnique/>
      </w:docPartObj>
    </w:sdtPr>
    <w:sdtEndPr>
      <w:rPr>
        <w:color w:val="7F7F7F" w:themeColor="background1" w:themeShade="7F"/>
        <w:spacing w:val="60"/>
      </w:rPr>
    </w:sdtEndPr>
    <w:sdtContent>
      <w:p w14:paraId="7361F4FD" w14:textId="1809FDF0" w:rsidR="00661353" w:rsidRDefault="0066135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800141A" w14:textId="3E06D127" w:rsidR="00021EE8" w:rsidRDefault="00021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47801" w14:textId="77777777" w:rsidR="00103439" w:rsidRDefault="00103439" w:rsidP="00021EE8">
      <w:pPr>
        <w:spacing w:after="0" w:line="240" w:lineRule="auto"/>
      </w:pPr>
      <w:r>
        <w:separator/>
      </w:r>
    </w:p>
  </w:footnote>
  <w:footnote w:type="continuationSeparator" w:id="0">
    <w:p w14:paraId="78C69B7D" w14:textId="77777777" w:rsidR="00103439" w:rsidRDefault="00103439" w:rsidP="00021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2D8A"/>
    <w:multiLevelType w:val="hybridMultilevel"/>
    <w:tmpl w:val="9CD62D18"/>
    <w:lvl w:ilvl="0" w:tplc="72663CE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173E6"/>
    <w:multiLevelType w:val="hybridMultilevel"/>
    <w:tmpl w:val="69263670"/>
    <w:lvl w:ilvl="0" w:tplc="B09255E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74F52"/>
    <w:multiLevelType w:val="hybridMultilevel"/>
    <w:tmpl w:val="CC684274"/>
    <w:lvl w:ilvl="0" w:tplc="BAF25776">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46438"/>
    <w:multiLevelType w:val="hybridMultilevel"/>
    <w:tmpl w:val="550033A8"/>
    <w:lvl w:ilvl="0" w:tplc="222A255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0427B"/>
    <w:multiLevelType w:val="hybridMultilevel"/>
    <w:tmpl w:val="BF4EB60C"/>
    <w:lvl w:ilvl="0" w:tplc="9CC4743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6396"/>
    <w:multiLevelType w:val="hybridMultilevel"/>
    <w:tmpl w:val="F734502A"/>
    <w:lvl w:ilvl="0" w:tplc="D106826A">
      <w:start w:val="1"/>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2101AB2"/>
    <w:multiLevelType w:val="hybridMultilevel"/>
    <w:tmpl w:val="02AE10A2"/>
    <w:lvl w:ilvl="0" w:tplc="5844A4B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DA3001"/>
    <w:multiLevelType w:val="hybridMultilevel"/>
    <w:tmpl w:val="22C8B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66433"/>
    <w:multiLevelType w:val="hybridMultilevel"/>
    <w:tmpl w:val="A8AA1EE6"/>
    <w:lvl w:ilvl="0" w:tplc="A4F4C702">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B47673"/>
    <w:multiLevelType w:val="hybridMultilevel"/>
    <w:tmpl w:val="1C6A7C10"/>
    <w:lvl w:ilvl="0" w:tplc="FD46EF3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791366">
    <w:abstractNumId w:val="5"/>
  </w:num>
  <w:num w:numId="2" w16cid:durableId="1408989475">
    <w:abstractNumId w:val="7"/>
  </w:num>
  <w:num w:numId="3" w16cid:durableId="982735224">
    <w:abstractNumId w:val="3"/>
  </w:num>
  <w:num w:numId="4" w16cid:durableId="36123597">
    <w:abstractNumId w:val="1"/>
  </w:num>
  <w:num w:numId="5" w16cid:durableId="1012800062">
    <w:abstractNumId w:val="2"/>
  </w:num>
  <w:num w:numId="6" w16cid:durableId="423693598">
    <w:abstractNumId w:val="6"/>
  </w:num>
  <w:num w:numId="7" w16cid:durableId="837305154">
    <w:abstractNumId w:val="9"/>
  </w:num>
  <w:num w:numId="8" w16cid:durableId="443429299">
    <w:abstractNumId w:val="8"/>
  </w:num>
  <w:num w:numId="9" w16cid:durableId="1523591467">
    <w:abstractNumId w:val="0"/>
  </w:num>
  <w:num w:numId="10" w16cid:durableId="2132085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35"/>
    <w:rsid w:val="0000032D"/>
    <w:rsid w:val="0000294E"/>
    <w:rsid w:val="000038AB"/>
    <w:rsid w:val="00021EE8"/>
    <w:rsid w:val="0002424A"/>
    <w:rsid w:val="000326B5"/>
    <w:rsid w:val="000462ED"/>
    <w:rsid w:val="00046FBB"/>
    <w:rsid w:val="00057389"/>
    <w:rsid w:val="000630E1"/>
    <w:rsid w:val="00064CDA"/>
    <w:rsid w:val="00071269"/>
    <w:rsid w:val="00081E8C"/>
    <w:rsid w:val="00093F02"/>
    <w:rsid w:val="000A01BE"/>
    <w:rsid w:val="000A0348"/>
    <w:rsid w:val="000A0778"/>
    <w:rsid w:val="000A3AB6"/>
    <w:rsid w:val="000B220A"/>
    <w:rsid w:val="000B6B57"/>
    <w:rsid w:val="000C015D"/>
    <w:rsid w:val="000C22C7"/>
    <w:rsid w:val="000D1498"/>
    <w:rsid w:val="000D3AE4"/>
    <w:rsid w:val="000E5962"/>
    <w:rsid w:val="000F0E34"/>
    <w:rsid w:val="00103439"/>
    <w:rsid w:val="00124EF4"/>
    <w:rsid w:val="001314BA"/>
    <w:rsid w:val="001616D4"/>
    <w:rsid w:val="001648D4"/>
    <w:rsid w:val="001A00E7"/>
    <w:rsid w:val="001A5544"/>
    <w:rsid w:val="001B6452"/>
    <w:rsid w:val="001E3A30"/>
    <w:rsid w:val="001E3E4A"/>
    <w:rsid w:val="001E7107"/>
    <w:rsid w:val="001F28FF"/>
    <w:rsid w:val="00205001"/>
    <w:rsid w:val="00206B24"/>
    <w:rsid w:val="0022530E"/>
    <w:rsid w:val="00230DF4"/>
    <w:rsid w:val="002502FD"/>
    <w:rsid w:val="00253D09"/>
    <w:rsid w:val="00277077"/>
    <w:rsid w:val="00280FB2"/>
    <w:rsid w:val="002821FE"/>
    <w:rsid w:val="0028253B"/>
    <w:rsid w:val="002905AF"/>
    <w:rsid w:val="002A1ECB"/>
    <w:rsid w:val="002B57A9"/>
    <w:rsid w:val="002C4367"/>
    <w:rsid w:val="002D074B"/>
    <w:rsid w:val="002D21AC"/>
    <w:rsid w:val="002E3239"/>
    <w:rsid w:val="002E69AC"/>
    <w:rsid w:val="002F7C5E"/>
    <w:rsid w:val="0031572A"/>
    <w:rsid w:val="00322D82"/>
    <w:rsid w:val="00326185"/>
    <w:rsid w:val="003270B7"/>
    <w:rsid w:val="003335AF"/>
    <w:rsid w:val="0033582F"/>
    <w:rsid w:val="0034204F"/>
    <w:rsid w:val="00347BE1"/>
    <w:rsid w:val="003542B7"/>
    <w:rsid w:val="00354BA1"/>
    <w:rsid w:val="003664D1"/>
    <w:rsid w:val="003722F8"/>
    <w:rsid w:val="0037691E"/>
    <w:rsid w:val="00386A3C"/>
    <w:rsid w:val="00390FFF"/>
    <w:rsid w:val="003A1130"/>
    <w:rsid w:val="003A309D"/>
    <w:rsid w:val="003B3138"/>
    <w:rsid w:val="003B428F"/>
    <w:rsid w:val="003C7205"/>
    <w:rsid w:val="003E632A"/>
    <w:rsid w:val="003E71F9"/>
    <w:rsid w:val="003F053D"/>
    <w:rsid w:val="003F77EB"/>
    <w:rsid w:val="004044CA"/>
    <w:rsid w:val="00410EDE"/>
    <w:rsid w:val="004307A1"/>
    <w:rsid w:val="0043173F"/>
    <w:rsid w:val="004466C7"/>
    <w:rsid w:val="004554D8"/>
    <w:rsid w:val="0045579E"/>
    <w:rsid w:val="00460A9E"/>
    <w:rsid w:val="00463B07"/>
    <w:rsid w:val="004723E6"/>
    <w:rsid w:val="004766C1"/>
    <w:rsid w:val="0048522B"/>
    <w:rsid w:val="004A36A3"/>
    <w:rsid w:val="004A3E98"/>
    <w:rsid w:val="004A6F80"/>
    <w:rsid w:val="004A6FB8"/>
    <w:rsid w:val="004A7C68"/>
    <w:rsid w:val="004B7007"/>
    <w:rsid w:val="004C3CE5"/>
    <w:rsid w:val="004C6906"/>
    <w:rsid w:val="004D5832"/>
    <w:rsid w:val="004E0D04"/>
    <w:rsid w:val="00504D71"/>
    <w:rsid w:val="005050D6"/>
    <w:rsid w:val="0051088C"/>
    <w:rsid w:val="00515F06"/>
    <w:rsid w:val="00516966"/>
    <w:rsid w:val="0052345A"/>
    <w:rsid w:val="005445F5"/>
    <w:rsid w:val="00547074"/>
    <w:rsid w:val="00552638"/>
    <w:rsid w:val="00554BA3"/>
    <w:rsid w:val="005616A0"/>
    <w:rsid w:val="00567AEA"/>
    <w:rsid w:val="0058547A"/>
    <w:rsid w:val="005860BF"/>
    <w:rsid w:val="005A1BD7"/>
    <w:rsid w:val="005A2766"/>
    <w:rsid w:val="005A3A5B"/>
    <w:rsid w:val="005B2773"/>
    <w:rsid w:val="005D2659"/>
    <w:rsid w:val="005D45A3"/>
    <w:rsid w:val="005E04B0"/>
    <w:rsid w:val="005F4BF4"/>
    <w:rsid w:val="006012C2"/>
    <w:rsid w:val="00601BE1"/>
    <w:rsid w:val="0060461F"/>
    <w:rsid w:val="00604B75"/>
    <w:rsid w:val="006070BB"/>
    <w:rsid w:val="0061587A"/>
    <w:rsid w:val="006248E0"/>
    <w:rsid w:val="00644FE5"/>
    <w:rsid w:val="00654133"/>
    <w:rsid w:val="00661353"/>
    <w:rsid w:val="006632BD"/>
    <w:rsid w:val="00672057"/>
    <w:rsid w:val="006723DE"/>
    <w:rsid w:val="0067493C"/>
    <w:rsid w:val="00680FD4"/>
    <w:rsid w:val="006877A3"/>
    <w:rsid w:val="0069347B"/>
    <w:rsid w:val="00694E48"/>
    <w:rsid w:val="00696C90"/>
    <w:rsid w:val="006A261E"/>
    <w:rsid w:val="006B189F"/>
    <w:rsid w:val="006B42B9"/>
    <w:rsid w:val="006C5190"/>
    <w:rsid w:val="006D770C"/>
    <w:rsid w:val="006F33A5"/>
    <w:rsid w:val="007134F8"/>
    <w:rsid w:val="00714147"/>
    <w:rsid w:val="00723F66"/>
    <w:rsid w:val="00724AC0"/>
    <w:rsid w:val="007323B5"/>
    <w:rsid w:val="00735FA2"/>
    <w:rsid w:val="0076678A"/>
    <w:rsid w:val="007773FE"/>
    <w:rsid w:val="00777A8B"/>
    <w:rsid w:val="00781605"/>
    <w:rsid w:val="00790A3B"/>
    <w:rsid w:val="007935FD"/>
    <w:rsid w:val="00796500"/>
    <w:rsid w:val="007978B6"/>
    <w:rsid w:val="007A332A"/>
    <w:rsid w:val="007B6986"/>
    <w:rsid w:val="007C0AF1"/>
    <w:rsid w:val="007C1548"/>
    <w:rsid w:val="007D207F"/>
    <w:rsid w:val="007D31F6"/>
    <w:rsid w:val="007D43EA"/>
    <w:rsid w:val="007E7E06"/>
    <w:rsid w:val="007F7DD6"/>
    <w:rsid w:val="0081250B"/>
    <w:rsid w:val="008210CC"/>
    <w:rsid w:val="00830EEE"/>
    <w:rsid w:val="00834AAB"/>
    <w:rsid w:val="008411AF"/>
    <w:rsid w:val="0084126E"/>
    <w:rsid w:val="00844ECD"/>
    <w:rsid w:val="00847E78"/>
    <w:rsid w:val="008543C2"/>
    <w:rsid w:val="0086085A"/>
    <w:rsid w:val="00866AEB"/>
    <w:rsid w:val="00882BFA"/>
    <w:rsid w:val="00891F74"/>
    <w:rsid w:val="00897244"/>
    <w:rsid w:val="008A6E46"/>
    <w:rsid w:val="008C0655"/>
    <w:rsid w:val="008D5508"/>
    <w:rsid w:val="008E039A"/>
    <w:rsid w:val="008E10B1"/>
    <w:rsid w:val="00914058"/>
    <w:rsid w:val="009146F0"/>
    <w:rsid w:val="009264A9"/>
    <w:rsid w:val="00934ACF"/>
    <w:rsid w:val="0094664F"/>
    <w:rsid w:val="00947948"/>
    <w:rsid w:val="00984FB3"/>
    <w:rsid w:val="00990D03"/>
    <w:rsid w:val="0099238D"/>
    <w:rsid w:val="00997A5A"/>
    <w:rsid w:val="009A193E"/>
    <w:rsid w:val="009A4EC7"/>
    <w:rsid w:val="009B3C7E"/>
    <w:rsid w:val="009D4D12"/>
    <w:rsid w:val="009F0E3A"/>
    <w:rsid w:val="009F32D3"/>
    <w:rsid w:val="00A1757E"/>
    <w:rsid w:val="00A24435"/>
    <w:rsid w:val="00A26192"/>
    <w:rsid w:val="00A33301"/>
    <w:rsid w:val="00A338AA"/>
    <w:rsid w:val="00A442BF"/>
    <w:rsid w:val="00A57172"/>
    <w:rsid w:val="00A6040F"/>
    <w:rsid w:val="00A638E0"/>
    <w:rsid w:val="00A63B47"/>
    <w:rsid w:val="00A66EAC"/>
    <w:rsid w:val="00A75CD2"/>
    <w:rsid w:val="00A82FEE"/>
    <w:rsid w:val="00A84B18"/>
    <w:rsid w:val="00A9447B"/>
    <w:rsid w:val="00A96372"/>
    <w:rsid w:val="00A9744D"/>
    <w:rsid w:val="00AA11ED"/>
    <w:rsid w:val="00AA3AA6"/>
    <w:rsid w:val="00AA3BF4"/>
    <w:rsid w:val="00AA7BDF"/>
    <w:rsid w:val="00AB1F6B"/>
    <w:rsid w:val="00AD2F25"/>
    <w:rsid w:val="00AD5E51"/>
    <w:rsid w:val="00B0784B"/>
    <w:rsid w:val="00B15CDC"/>
    <w:rsid w:val="00B2046A"/>
    <w:rsid w:val="00B210D3"/>
    <w:rsid w:val="00B237D2"/>
    <w:rsid w:val="00B337CC"/>
    <w:rsid w:val="00B358C2"/>
    <w:rsid w:val="00B52957"/>
    <w:rsid w:val="00B60B74"/>
    <w:rsid w:val="00B65CA1"/>
    <w:rsid w:val="00B775B9"/>
    <w:rsid w:val="00B83088"/>
    <w:rsid w:val="00B97608"/>
    <w:rsid w:val="00BA1508"/>
    <w:rsid w:val="00BA77FE"/>
    <w:rsid w:val="00BD11FC"/>
    <w:rsid w:val="00BD3D85"/>
    <w:rsid w:val="00BE4F4D"/>
    <w:rsid w:val="00BE66CD"/>
    <w:rsid w:val="00BE6B01"/>
    <w:rsid w:val="00C01914"/>
    <w:rsid w:val="00C02003"/>
    <w:rsid w:val="00C076C6"/>
    <w:rsid w:val="00C30FD3"/>
    <w:rsid w:val="00C410B6"/>
    <w:rsid w:val="00C4193B"/>
    <w:rsid w:val="00C61A03"/>
    <w:rsid w:val="00C64D24"/>
    <w:rsid w:val="00C72FF6"/>
    <w:rsid w:val="00CA168F"/>
    <w:rsid w:val="00CC0AB9"/>
    <w:rsid w:val="00CD150E"/>
    <w:rsid w:val="00CD7D3B"/>
    <w:rsid w:val="00CE2D4E"/>
    <w:rsid w:val="00CE51B0"/>
    <w:rsid w:val="00CE7C8B"/>
    <w:rsid w:val="00CF597F"/>
    <w:rsid w:val="00D06903"/>
    <w:rsid w:val="00D12661"/>
    <w:rsid w:val="00D156F5"/>
    <w:rsid w:val="00D30833"/>
    <w:rsid w:val="00D320A3"/>
    <w:rsid w:val="00D416D3"/>
    <w:rsid w:val="00D56623"/>
    <w:rsid w:val="00D56E05"/>
    <w:rsid w:val="00D64480"/>
    <w:rsid w:val="00D80913"/>
    <w:rsid w:val="00D8650E"/>
    <w:rsid w:val="00D86DD4"/>
    <w:rsid w:val="00DA262C"/>
    <w:rsid w:val="00DA4171"/>
    <w:rsid w:val="00DA60DD"/>
    <w:rsid w:val="00DB2D08"/>
    <w:rsid w:val="00DB5D89"/>
    <w:rsid w:val="00DC5576"/>
    <w:rsid w:val="00DD6CEE"/>
    <w:rsid w:val="00DE24F8"/>
    <w:rsid w:val="00DE2C71"/>
    <w:rsid w:val="00DE3D50"/>
    <w:rsid w:val="00DE777F"/>
    <w:rsid w:val="00DF7DD1"/>
    <w:rsid w:val="00E013E5"/>
    <w:rsid w:val="00E03D28"/>
    <w:rsid w:val="00E045E9"/>
    <w:rsid w:val="00E112A9"/>
    <w:rsid w:val="00E261FF"/>
    <w:rsid w:val="00E71272"/>
    <w:rsid w:val="00E74973"/>
    <w:rsid w:val="00E90CD7"/>
    <w:rsid w:val="00E957A4"/>
    <w:rsid w:val="00E971E8"/>
    <w:rsid w:val="00EA18D6"/>
    <w:rsid w:val="00EA3054"/>
    <w:rsid w:val="00EB40A4"/>
    <w:rsid w:val="00EC4CBC"/>
    <w:rsid w:val="00ED3AB1"/>
    <w:rsid w:val="00EE05B2"/>
    <w:rsid w:val="00EE3262"/>
    <w:rsid w:val="00EE79EB"/>
    <w:rsid w:val="00EF4C0A"/>
    <w:rsid w:val="00EF52FF"/>
    <w:rsid w:val="00F02E5A"/>
    <w:rsid w:val="00F043B7"/>
    <w:rsid w:val="00F12EC8"/>
    <w:rsid w:val="00F13765"/>
    <w:rsid w:val="00F16C0E"/>
    <w:rsid w:val="00F23554"/>
    <w:rsid w:val="00F23AFC"/>
    <w:rsid w:val="00F37C93"/>
    <w:rsid w:val="00F51171"/>
    <w:rsid w:val="00F54EE9"/>
    <w:rsid w:val="00FA1B4D"/>
    <w:rsid w:val="00FA554C"/>
    <w:rsid w:val="00FB35DB"/>
    <w:rsid w:val="00FC3535"/>
    <w:rsid w:val="00FC6CE4"/>
    <w:rsid w:val="00FC7748"/>
    <w:rsid w:val="00FD435F"/>
    <w:rsid w:val="00FE7BEA"/>
    <w:rsid w:val="00FF3A6B"/>
    <w:rsid w:val="00FF3AE9"/>
    <w:rsid w:val="00FF5F02"/>
    <w:rsid w:val="00FF7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337D4"/>
  <w15:chartTrackingRefBased/>
  <w15:docId w15:val="{E257790A-66D7-48AC-A470-C5773BD9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4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4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4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4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4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4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4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4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4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4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435"/>
    <w:rPr>
      <w:rFonts w:eastAsiaTheme="majorEastAsia" w:cstheme="majorBidi"/>
      <w:color w:val="272727" w:themeColor="text1" w:themeTint="D8"/>
    </w:rPr>
  </w:style>
  <w:style w:type="paragraph" w:styleId="Title">
    <w:name w:val="Title"/>
    <w:basedOn w:val="Normal"/>
    <w:next w:val="Normal"/>
    <w:link w:val="TitleChar"/>
    <w:uiPriority w:val="10"/>
    <w:qFormat/>
    <w:rsid w:val="00A24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435"/>
    <w:pPr>
      <w:spacing w:before="160"/>
      <w:jc w:val="center"/>
    </w:pPr>
    <w:rPr>
      <w:i/>
      <w:iCs/>
      <w:color w:val="404040" w:themeColor="text1" w:themeTint="BF"/>
    </w:rPr>
  </w:style>
  <w:style w:type="character" w:customStyle="1" w:styleId="QuoteChar">
    <w:name w:val="Quote Char"/>
    <w:basedOn w:val="DefaultParagraphFont"/>
    <w:link w:val="Quote"/>
    <w:uiPriority w:val="29"/>
    <w:rsid w:val="00A24435"/>
    <w:rPr>
      <w:i/>
      <w:iCs/>
      <w:color w:val="404040" w:themeColor="text1" w:themeTint="BF"/>
    </w:rPr>
  </w:style>
  <w:style w:type="paragraph" w:styleId="ListParagraph">
    <w:name w:val="List Paragraph"/>
    <w:basedOn w:val="Normal"/>
    <w:uiPriority w:val="34"/>
    <w:qFormat/>
    <w:rsid w:val="00A24435"/>
    <w:pPr>
      <w:ind w:left="720"/>
      <w:contextualSpacing/>
    </w:pPr>
  </w:style>
  <w:style w:type="character" w:styleId="IntenseEmphasis">
    <w:name w:val="Intense Emphasis"/>
    <w:basedOn w:val="DefaultParagraphFont"/>
    <w:uiPriority w:val="21"/>
    <w:qFormat/>
    <w:rsid w:val="00A24435"/>
    <w:rPr>
      <w:i/>
      <w:iCs/>
      <w:color w:val="0F4761" w:themeColor="accent1" w:themeShade="BF"/>
    </w:rPr>
  </w:style>
  <w:style w:type="paragraph" w:styleId="IntenseQuote">
    <w:name w:val="Intense Quote"/>
    <w:basedOn w:val="Normal"/>
    <w:next w:val="Normal"/>
    <w:link w:val="IntenseQuoteChar"/>
    <w:uiPriority w:val="30"/>
    <w:qFormat/>
    <w:rsid w:val="00A24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435"/>
    <w:rPr>
      <w:i/>
      <w:iCs/>
      <w:color w:val="0F4761" w:themeColor="accent1" w:themeShade="BF"/>
    </w:rPr>
  </w:style>
  <w:style w:type="character" w:styleId="IntenseReference">
    <w:name w:val="Intense Reference"/>
    <w:basedOn w:val="DefaultParagraphFont"/>
    <w:uiPriority w:val="32"/>
    <w:qFormat/>
    <w:rsid w:val="00A24435"/>
    <w:rPr>
      <w:b/>
      <w:bCs/>
      <w:smallCaps/>
      <w:color w:val="0F4761" w:themeColor="accent1" w:themeShade="BF"/>
      <w:spacing w:val="5"/>
    </w:rPr>
  </w:style>
  <w:style w:type="paragraph" w:styleId="Header">
    <w:name w:val="header"/>
    <w:basedOn w:val="Normal"/>
    <w:link w:val="HeaderChar"/>
    <w:uiPriority w:val="99"/>
    <w:unhideWhenUsed/>
    <w:rsid w:val="00021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EE8"/>
  </w:style>
  <w:style w:type="paragraph" w:styleId="Footer">
    <w:name w:val="footer"/>
    <w:basedOn w:val="Normal"/>
    <w:link w:val="FooterChar"/>
    <w:uiPriority w:val="99"/>
    <w:unhideWhenUsed/>
    <w:rsid w:val="00021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EE8"/>
  </w:style>
  <w:style w:type="character" w:styleId="Hyperlink">
    <w:name w:val="Hyperlink"/>
    <w:basedOn w:val="DefaultParagraphFont"/>
    <w:uiPriority w:val="99"/>
    <w:unhideWhenUsed/>
    <w:rsid w:val="00790A3B"/>
    <w:rPr>
      <w:color w:val="467886" w:themeColor="hyperlink"/>
      <w:u w:val="single"/>
    </w:rPr>
  </w:style>
  <w:style w:type="character" w:styleId="UnresolvedMention">
    <w:name w:val="Unresolved Mention"/>
    <w:basedOn w:val="DefaultParagraphFont"/>
    <w:uiPriority w:val="99"/>
    <w:semiHidden/>
    <w:unhideWhenUsed/>
    <w:rsid w:val="00790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nison@cambridg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Turner</dc:creator>
  <cp:keywords/>
  <dc:description/>
  <cp:lastModifiedBy>Robert Turner</cp:lastModifiedBy>
  <cp:revision>2</cp:revision>
  <cp:lastPrinted>2024-11-26T09:07:00Z</cp:lastPrinted>
  <dcterms:created xsi:type="dcterms:W3CDTF">2024-12-09T16:22:00Z</dcterms:created>
  <dcterms:modified xsi:type="dcterms:W3CDTF">2024-12-09T16:22:00Z</dcterms:modified>
</cp:coreProperties>
</file>